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2" w14:textId="622E7CAC" w:rsidR="0008470E" w:rsidRPr="002B39BD" w:rsidRDefault="000F1A96" w:rsidP="00BA2E59">
      <w:pPr>
        <w:jc w:val="center"/>
        <w:rPr>
          <w:rFonts w:ascii="Garamond" w:eastAsia="Garamond" w:hAnsi="Garamond" w:cs="Garamond"/>
          <w:b/>
          <w:sz w:val="40"/>
          <w:szCs w:val="40"/>
        </w:rPr>
      </w:pPr>
      <w:r w:rsidRPr="002B39BD">
        <w:rPr>
          <w:rFonts w:ascii="Garamond" w:eastAsia="Garamond" w:hAnsi="Garamond" w:cs="Garamond"/>
          <w:b/>
          <w:sz w:val="40"/>
          <w:szCs w:val="40"/>
        </w:rPr>
        <w:t>Yasmin Sayid</w:t>
      </w:r>
    </w:p>
    <w:p w14:paraId="2C71AB80" w14:textId="171DD125" w:rsidR="007106C2" w:rsidRPr="002B39BD" w:rsidRDefault="007106C2" w:rsidP="00BA2E59">
      <w:pPr>
        <w:jc w:val="center"/>
        <w:rPr>
          <w:rFonts w:ascii="Garamond" w:eastAsia="Garamond" w:hAnsi="Garamond" w:cs="Garamond"/>
          <w:sz w:val="22"/>
          <w:szCs w:val="40"/>
        </w:rPr>
      </w:pPr>
      <w:r w:rsidRPr="002B39BD">
        <w:rPr>
          <w:rFonts w:ascii="Garamond" w:eastAsia="Garamond" w:hAnsi="Garamond" w:cs="Garamond"/>
          <w:sz w:val="22"/>
          <w:szCs w:val="40"/>
        </w:rPr>
        <w:t xml:space="preserve">HUMAN RESOURCES </w:t>
      </w:r>
      <w:r w:rsidR="00462E2F" w:rsidRPr="002B39BD">
        <w:rPr>
          <w:rFonts w:ascii="Garamond" w:eastAsia="Garamond" w:hAnsi="Garamond" w:cs="Garamond"/>
          <w:sz w:val="22"/>
          <w:szCs w:val="40"/>
        </w:rPr>
        <w:t>PROFESSIONAL</w:t>
      </w:r>
    </w:p>
    <w:p w14:paraId="00000003" w14:textId="12AD22D4" w:rsidR="0008470E" w:rsidRPr="002B39BD" w:rsidRDefault="00290915" w:rsidP="00BA2E59">
      <w:pPr>
        <w:pStyle w:val="ListParagraph"/>
        <w:widowControl w:val="0"/>
        <w:jc w:val="center"/>
        <w:rPr>
          <w:rFonts w:ascii="Garamond" w:eastAsia="Garamond" w:hAnsi="Garamond" w:cs="Garamond"/>
          <w:sz w:val="23"/>
          <w:szCs w:val="23"/>
        </w:rPr>
      </w:pPr>
      <w:r w:rsidRPr="002B39BD">
        <w:rPr>
          <w:rFonts w:ascii="Garamond" w:eastAsia="Garamond" w:hAnsi="Garamond" w:cs="Garamond"/>
          <w:sz w:val="23"/>
          <w:szCs w:val="23"/>
        </w:rPr>
        <w:t>Nashville, TN</w:t>
      </w:r>
      <w:r w:rsidR="00BA2E59" w:rsidRPr="002B39BD">
        <w:rPr>
          <w:rFonts w:ascii="Garamond" w:eastAsia="Garamond" w:hAnsi="Garamond" w:cs="Garamond"/>
          <w:b/>
          <w:sz w:val="23"/>
          <w:szCs w:val="23"/>
        </w:rPr>
        <w:t xml:space="preserve"> |</w:t>
      </w:r>
      <w:r w:rsidR="00BA2E59" w:rsidRPr="002B39BD">
        <w:rPr>
          <w:rFonts w:ascii="Garamond" w:eastAsia="Garamond" w:hAnsi="Garamond" w:cs="Garamond"/>
          <w:sz w:val="23"/>
          <w:szCs w:val="23"/>
        </w:rPr>
        <w:t xml:space="preserve"> sayid.yasmin@gmail.com </w:t>
      </w:r>
      <w:r w:rsidR="00BA2E59" w:rsidRPr="002B39BD">
        <w:rPr>
          <w:rFonts w:ascii="Garamond" w:eastAsia="Garamond" w:hAnsi="Garamond" w:cs="Garamond"/>
          <w:b/>
          <w:sz w:val="23"/>
          <w:szCs w:val="23"/>
        </w:rPr>
        <w:t>|</w:t>
      </w:r>
      <w:r w:rsidR="00BA2E59" w:rsidRPr="002B39BD">
        <w:rPr>
          <w:rFonts w:ascii="Garamond" w:eastAsia="Garamond" w:hAnsi="Garamond" w:cs="Garamond"/>
          <w:sz w:val="23"/>
          <w:szCs w:val="23"/>
        </w:rPr>
        <w:t xml:space="preserve"> (615)-853-9776 </w:t>
      </w:r>
      <w:r w:rsidR="00BA2E59" w:rsidRPr="002B39BD">
        <w:rPr>
          <w:rFonts w:ascii="Garamond" w:eastAsia="Garamond" w:hAnsi="Garamond" w:cs="Garamond"/>
          <w:b/>
          <w:sz w:val="23"/>
          <w:szCs w:val="23"/>
        </w:rPr>
        <w:t xml:space="preserve">| </w:t>
      </w:r>
      <w:hyperlink r:id="rId8" w:history="1">
        <w:r w:rsidR="00BA2E59" w:rsidRPr="002B39BD">
          <w:rPr>
            <w:rStyle w:val="Hyperlink"/>
            <w:rFonts w:ascii="Garamond" w:eastAsia="Garamond" w:hAnsi="Garamond" w:cs="Garamond"/>
            <w:sz w:val="23"/>
            <w:szCs w:val="23"/>
          </w:rPr>
          <w:t>LinkedIn</w:t>
        </w:r>
      </w:hyperlink>
    </w:p>
    <w:p w14:paraId="7C923940" w14:textId="6DED3FC5" w:rsidR="004E3261" w:rsidRPr="002B39BD" w:rsidRDefault="004E3261" w:rsidP="00BA2E59">
      <w:pPr>
        <w:pBdr>
          <w:bottom w:val="single" w:sz="4" w:space="1" w:color="000000"/>
        </w:pBdr>
        <w:jc w:val="center"/>
        <w:rPr>
          <w:rFonts w:ascii="Garamond" w:eastAsia="Garamond" w:hAnsi="Garamond" w:cs="Garamond"/>
          <w:b/>
          <w:sz w:val="22"/>
          <w:szCs w:val="22"/>
        </w:rPr>
      </w:pPr>
    </w:p>
    <w:p w14:paraId="6E76ADCB" w14:textId="77777777" w:rsidR="00BA2E59" w:rsidRPr="002B39BD" w:rsidRDefault="00BA2E59" w:rsidP="00BA2E59">
      <w:pPr>
        <w:pBdr>
          <w:bottom w:val="single" w:sz="4" w:space="1" w:color="000000"/>
        </w:pBdr>
        <w:rPr>
          <w:rFonts w:ascii="Garamond" w:eastAsia="Garamond" w:hAnsi="Garamond" w:cs="Garamond"/>
          <w:b/>
          <w:sz w:val="22"/>
          <w:szCs w:val="22"/>
          <w:u w:val="single"/>
        </w:rPr>
      </w:pPr>
      <w:r w:rsidRPr="002B39BD">
        <w:rPr>
          <w:rFonts w:ascii="Garamond" w:eastAsia="Garamond" w:hAnsi="Garamond" w:cs="Garamond"/>
          <w:b/>
          <w:sz w:val="22"/>
          <w:szCs w:val="22"/>
          <w:u w:val="single"/>
        </w:rPr>
        <w:t xml:space="preserve">OVERVIEW                                                                                                                                                                                 </w:t>
      </w:r>
      <w:r w:rsidRPr="002B39BD">
        <w:rPr>
          <w:rFonts w:ascii="Garamond" w:eastAsia="Garamond" w:hAnsi="Garamond" w:cs="Garamond"/>
          <w:b/>
          <w:color w:val="FFFFFF" w:themeColor="background1"/>
          <w:sz w:val="22"/>
          <w:szCs w:val="22"/>
          <w:u w:val="single"/>
        </w:rPr>
        <w:t>2</w:t>
      </w:r>
      <w:r w:rsidRPr="002B39BD">
        <w:rPr>
          <w:rFonts w:ascii="Garamond" w:eastAsia="Garamond" w:hAnsi="Garamond" w:cs="Garamond"/>
          <w:b/>
          <w:sz w:val="22"/>
          <w:szCs w:val="22"/>
          <w:u w:val="single"/>
        </w:rPr>
        <w:t xml:space="preserve"> </w:t>
      </w:r>
    </w:p>
    <w:p w14:paraId="59F644A6" w14:textId="77777777" w:rsidR="00BA2E59" w:rsidRPr="002B39BD" w:rsidRDefault="00BA2E59" w:rsidP="00BA2E59">
      <w:pPr>
        <w:pBdr>
          <w:bottom w:val="single" w:sz="4" w:space="1" w:color="000000"/>
        </w:pBdr>
        <w:rPr>
          <w:rFonts w:ascii="Garamond" w:eastAsia="Franklin Gothic" w:hAnsi="Garamond" w:cs="Franklin Gothic"/>
          <w:sz w:val="22"/>
        </w:rPr>
      </w:pPr>
    </w:p>
    <w:p w14:paraId="57B4708A" w14:textId="404E4EFA" w:rsidR="00BA2E59" w:rsidRPr="002B39BD" w:rsidRDefault="00BA2E59" w:rsidP="00BA2E59">
      <w:pPr>
        <w:pBdr>
          <w:bottom w:val="single" w:sz="4" w:space="1" w:color="000000"/>
        </w:pBdr>
        <w:rPr>
          <w:rFonts w:ascii="Garamond" w:eastAsia="Franklin Gothic" w:hAnsi="Garamond" w:cs="Franklin Gothic"/>
          <w:sz w:val="22"/>
        </w:rPr>
      </w:pPr>
      <w:r w:rsidRPr="002B39BD">
        <w:rPr>
          <w:rFonts w:ascii="Garamond" w:eastAsia="Franklin Gothic" w:hAnsi="Garamond" w:cs="Franklin Gothic"/>
          <w:sz w:val="22"/>
        </w:rPr>
        <w:t>Human Resources Professional with 3 years of solid experience primarily in innovating, implementing and deploying HR strategies. Focused on employee engagement, talent management, and hiring and on-boarding employees at Amazon factoring in the long-term goals of the organization and acknowledging that employees play a huge role in the company's future successes. Act as a bridge between the HR department and the different business units, advocating for employees' well-being while supporting the organization's overall success.</w:t>
      </w:r>
    </w:p>
    <w:p w14:paraId="66D194CB" w14:textId="77777777" w:rsidR="00BA2E59" w:rsidRPr="002B39BD" w:rsidRDefault="00BA2E59" w:rsidP="00BA2E59">
      <w:pPr>
        <w:pBdr>
          <w:bottom w:val="single" w:sz="4" w:space="1" w:color="000000"/>
        </w:pBdr>
        <w:jc w:val="center"/>
        <w:rPr>
          <w:rFonts w:ascii="Garamond" w:eastAsia="Garamond" w:hAnsi="Garamond" w:cs="Garamond"/>
          <w:b/>
          <w:sz w:val="22"/>
          <w:szCs w:val="22"/>
        </w:rPr>
      </w:pPr>
    </w:p>
    <w:p w14:paraId="00000005" w14:textId="21740FE3" w:rsidR="0008470E" w:rsidRPr="002B39BD" w:rsidRDefault="00290915">
      <w:pPr>
        <w:pBdr>
          <w:bottom w:val="single" w:sz="4" w:space="1" w:color="000000"/>
        </w:pBdr>
        <w:rPr>
          <w:rFonts w:ascii="Garamond" w:eastAsia="Garamond" w:hAnsi="Garamond" w:cs="Garamond"/>
          <w:b/>
          <w:sz w:val="22"/>
          <w:szCs w:val="22"/>
        </w:rPr>
      </w:pPr>
      <w:r w:rsidRPr="002B39BD">
        <w:rPr>
          <w:rFonts w:ascii="Garamond" w:eastAsia="Garamond" w:hAnsi="Garamond" w:cs="Garamond"/>
          <w:b/>
          <w:sz w:val="22"/>
          <w:szCs w:val="22"/>
        </w:rPr>
        <w:t>EXPERIENCE</w:t>
      </w:r>
    </w:p>
    <w:p w14:paraId="2BC37EB7" w14:textId="77777777" w:rsidR="008F5052" w:rsidRPr="002B39BD" w:rsidRDefault="008F5052">
      <w:pPr>
        <w:tabs>
          <w:tab w:val="right" w:pos="10800"/>
        </w:tabs>
        <w:rPr>
          <w:rFonts w:ascii="Garamond" w:eastAsia="Garamond" w:hAnsi="Garamond" w:cs="Garamond"/>
          <w:b/>
          <w:sz w:val="22"/>
          <w:szCs w:val="22"/>
        </w:rPr>
      </w:pPr>
    </w:p>
    <w:p w14:paraId="4CB7E7B7" w14:textId="31DE9658" w:rsidR="00352A55" w:rsidRPr="002B39BD" w:rsidRDefault="00352A55" w:rsidP="00352A55">
      <w:pPr>
        <w:tabs>
          <w:tab w:val="right" w:pos="10800"/>
        </w:tabs>
        <w:rPr>
          <w:rFonts w:ascii="Garamond" w:eastAsia="Garamond" w:hAnsi="Garamond" w:cs="Garamond"/>
          <w:sz w:val="22"/>
          <w:szCs w:val="22"/>
        </w:rPr>
      </w:pPr>
      <w:r w:rsidRPr="002B39BD">
        <w:rPr>
          <w:rFonts w:ascii="Garamond" w:eastAsia="Garamond" w:hAnsi="Garamond" w:cs="Garamond"/>
          <w:b/>
          <w:sz w:val="22"/>
          <w:szCs w:val="22"/>
        </w:rPr>
        <w:t xml:space="preserve">Human Resources </w:t>
      </w:r>
      <w:r>
        <w:rPr>
          <w:rFonts w:ascii="Garamond" w:eastAsia="Garamond" w:hAnsi="Garamond" w:cs="Garamond"/>
          <w:b/>
          <w:sz w:val="22"/>
          <w:szCs w:val="22"/>
        </w:rPr>
        <w:t>Generalist III</w:t>
      </w:r>
      <w:r w:rsidR="00E24564">
        <w:rPr>
          <w:rFonts w:ascii="Garamond" w:eastAsia="Garamond" w:hAnsi="Garamond" w:cs="Garamond"/>
          <w:b/>
          <w:sz w:val="22"/>
          <w:szCs w:val="22"/>
        </w:rPr>
        <w:t xml:space="preserve"> (Fulfillment Technology and Robotics)</w:t>
      </w:r>
      <w:r w:rsidRPr="002B39BD">
        <w:rPr>
          <w:rFonts w:ascii="Garamond" w:eastAsia="Garamond" w:hAnsi="Garamond" w:cs="Garamond"/>
          <w:b/>
          <w:sz w:val="22"/>
          <w:szCs w:val="22"/>
        </w:rPr>
        <w:tab/>
      </w:r>
      <w:r>
        <w:rPr>
          <w:rFonts w:ascii="Garamond" w:eastAsia="Garamond" w:hAnsi="Garamond" w:cs="Garamond"/>
          <w:sz w:val="22"/>
          <w:szCs w:val="22"/>
        </w:rPr>
        <w:t>January</w:t>
      </w:r>
      <w:r w:rsidRPr="002B39BD">
        <w:rPr>
          <w:rFonts w:ascii="Garamond" w:eastAsia="Garamond" w:hAnsi="Garamond" w:cs="Garamond"/>
          <w:sz w:val="22"/>
          <w:szCs w:val="22"/>
        </w:rPr>
        <w:t xml:space="preserve"> 202</w:t>
      </w:r>
      <w:r>
        <w:rPr>
          <w:rFonts w:ascii="Garamond" w:eastAsia="Garamond" w:hAnsi="Garamond" w:cs="Garamond"/>
          <w:sz w:val="22"/>
          <w:szCs w:val="22"/>
        </w:rPr>
        <w:t>4</w:t>
      </w:r>
      <w:r w:rsidRPr="002B39BD">
        <w:rPr>
          <w:rFonts w:ascii="Garamond" w:eastAsia="Garamond" w:hAnsi="Garamond" w:cs="Garamond"/>
          <w:sz w:val="22"/>
          <w:szCs w:val="22"/>
        </w:rPr>
        <w:t xml:space="preserve"> </w:t>
      </w:r>
      <w:r w:rsidR="00C969F9">
        <w:rPr>
          <w:rFonts w:ascii="Garamond" w:eastAsia="Garamond" w:hAnsi="Garamond" w:cs="Garamond"/>
          <w:sz w:val="22"/>
          <w:szCs w:val="22"/>
        </w:rPr>
        <w:t>–</w:t>
      </w:r>
      <w:r w:rsidRPr="002B39BD">
        <w:rPr>
          <w:rFonts w:ascii="Garamond" w:eastAsia="Garamond" w:hAnsi="Garamond" w:cs="Garamond"/>
          <w:sz w:val="22"/>
          <w:szCs w:val="22"/>
        </w:rPr>
        <w:t xml:space="preserve"> </w:t>
      </w:r>
      <w:r w:rsidR="00C969F9">
        <w:rPr>
          <w:rFonts w:ascii="Garamond" w:eastAsia="Garamond" w:hAnsi="Garamond" w:cs="Garamond"/>
          <w:sz w:val="22"/>
          <w:szCs w:val="22"/>
        </w:rPr>
        <w:t>March 2024</w:t>
      </w:r>
    </w:p>
    <w:p w14:paraId="46413FA1" w14:textId="77777777" w:rsidR="00352A55" w:rsidRPr="002B39BD" w:rsidRDefault="00352A55" w:rsidP="00352A55">
      <w:p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Amazon Corporation | Nashville</w:t>
      </w:r>
    </w:p>
    <w:p w14:paraId="4CB992AF" w14:textId="77777777" w:rsidR="001C0BB2" w:rsidRPr="001C0BB2" w:rsidRDefault="00352A55" w:rsidP="00352A55">
      <w:pPr>
        <w:pStyle w:val="ListParagraph"/>
        <w:numPr>
          <w:ilvl w:val="0"/>
          <w:numId w:val="9"/>
        </w:numPr>
        <w:tabs>
          <w:tab w:val="right" w:pos="10800"/>
        </w:tabs>
        <w:rPr>
          <w:rFonts w:ascii="Garamond" w:eastAsia="Garamond" w:hAnsi="Garamond" w:cs="Garamond"/>
          <w:b/>
          <w:sz w:val="24"/>
          <w:szCs w:val="24"/>
        </w:rPr>
      </w:pPr>
      <w:r w:rsidRPr="00E24564">
        <w:rPr>
          <w:rFonts w:ascii="Garamond" w:hAnsi="Garamond"/>
          <w:sz w:val="22"/>
          <w:szCs w:val="22"/>
        </w:rPr>
        <w:t>Organizational effectiveness</w:t>
      </w:r>
    </w:p>
    <w:p w14:paraId="022F8187" w14:textId="2BFA2416" w:rsidR="00352A55" w:rsidRPr="00E24564" w:rsidRDefault="00352A55" w:rsidP="001C0BB2">
      <w:pPr>
        <w:pStyle w:val="ListParagraph"/>
        <w:numPr>
          <w:ilvl w:val="0"/>
          <w:numId w:val="15"/>
        </w:numPr>
        <w:tabs>
          <w:tab w:val="right" w:pos="10800"/>
        </w:tabs>
        <w:rPr>
          <w:rFonts w:ascii="Garamond" w:eastAsia="Garamond" w:hAnsi="Garamond" w:cs="Garamond"/>
          <w:b/>
          <w:sz w:val="24"/>
          <w:szCs w:val="24"/>
        </w:rPr>
      </w:pPr>
      <w:r w:rsidRPr="00E24564">
        <w:rPr>
          <w:rFonts w:ascii="Garamond" w:hAnsi="Garamond"/>
          <w:sz w:val="22"/>
          <w:szCs w:val="22"/>
        </w:rPr>
        <w:t>Work with people managers end to end on performance management cases. This includes consulting on performance concerns, supporting managers when starting the process and finalizing separation agreements.</w:t>
      </w:r>
    </w:p>
    <w:p w14:paraId="45E51118" w14:textId="77777777" w:rsidR="001C0BB2" w:rsidRPr="001C0BB2" w:rsidRDefault="00352A55" w:rsidP="00352A55">
      <w:pPr>
        <w:pStyle w:val="ListParagraph"/>
        <w:numPr>
          <w:ilvl w:val="0"/>
          <w:numId w:val="9"/>
        </w:numPr>
        <w:tabs>
          <w:tab w:val="right" w:pos="10800"/>
        </w:tabs>
        <w:rPr>
          <w:rFonts w:ascii="Garamond" w:eastAsia="Garamond" w:hAnsi="Garamond" w:cs="Garamond"/>
          <w:b/>
          <w:sz w:val="24"/>
          <w:szCs w:val="24"/>
        </w:rPr>
      </w:pPr>
      <w:r w:rsidRPr="00E24564">
        <w:rPr>
          <w:rFonts w:ascii="Garamond" w:hAnsi="Garamond"/>
          <w:sz w:val="22"/>
          <w:szCs w:val="22"/>
        </w:rPr>
        <w:t xml:space="preserve"> Talent Management</w:t>
      </w:r>
    </w:p>
    <w:p w14:paraId="1AC42054" w14:textId="4D4AB3EB" w:rsidR="001C0BB2" w:rsidRPr="001C0BB2" w:rsidRDefault="00352A55" w:rsidP="001C0BB2">
      <w:pPr>
        <w:pStyle w:val="ListParagraph"/>
        <w:numPr>
          <w:ilvl w:val="0"/>
          <w:numId w:val="14"/>
        </w:numPr>
        <w:tabs>
          <w:tab w:val="right" w:pos="10800"/>
        </w:tabs>
        <w:rPr>
          <w:rFonts w:ascii="Garamond" w:eastAsia="Garamond" w:hAnsi="Garamond" w:cs="Garamond"/>
          <w:b/>
          <w:sz w:val="24"/>
          <w:szCs w:val="24"/>
        </w:rPr>
      </w:pPr>
      <w:r w:rsidRPr="00E24564">
        <w:rPr>
          <w:rFonts w:ascii="Garamond" w:hAnsi="Garamond"/>
          <w:sz w:val="22"/>
          <w:szCs w:val="22"/>
        </w:rPr>
        <w:t>Support the Talent Management processes through partnership with the HRBPs in the organization, particularly developing toolkits and communications that help managers to be self-sufficient with Talent Review, promotions, and compensation processes.</w:t>
      </w:r>
    </w:p>
    <w:p w14:paraId="381844D5" w14:textId="78C78EF4" w:rsidR="00352A55" w:rsidRPr="00E24564" w:rsidRDefault="00352A55" w:rsidP="001C0BB2">
      <w:pPr>
        <w:pStyle w:val="ListParagraph"/>
        <w:numPr>
          <w:ilvl w:val="0"/>
          <w:numId w:val="14"/>
        </w:numPr>
        <w:tabs>
          <w:tab w:val="right" w:pos="10800"/>
        </w:tabs>
        <w:rPr>
          <w:rFonts w:ascii="Garamond" w:eastAsia="Garamond" w:hAnsi="Garamond" w:cs="Garamond"/>
          <w:b/>
          <w:sz w:val="24"/>
          <w:szCs w:val="24"/>
        </w:rPr>
      </w:pPr>
      <w:r w:rsidRPr="00E24564">
        <w:rPr>
          <w:rFonts w:ascii="Garamond" w:hAnsi="Garamond"/>
          <w:sz w:val="22"/>
          <w:szCs w:val="22"/>
        </w:rPr>
        <w:t>Coach, train and guide managers on the compensation process thanks to their deep knowledge of Amazon’s compensation philosophy.</w:t>
      </w:r>
    </w:p>
    <w:p w14:paraId="3DDB07AA" w14:textId="77777777" w:rsidR="00EE0AEC" w:rsidRPr="00EE0AEC" w:rsidRDefault="00352A55" w:rsidP="00352A55">
      <w:pPr>
        <w:pStyle w:val="ListParagraph"/>
        <w:numPr>
          <w:ilvl w:val="0"/>
          <w:numId w:val="9"/>
        </w:numPr>
        <w:tabs>
          <w:tab w:val="right" w:pos="10800"/>
        </w:tabs>
        <w:rPr>
          <w:rFonts w:ascii="Garamond" w:eastAsia="Garamond" w:hAnsi="Garamond" w:cs="Garamond"/>
          <w:b/>
          <w:sz w:val="24"/>
          <w:szCs w:val="24"/>
        </w:rPr>
      </w:pPr>
      <w:r w:rsidRPr="00E24564">
        <w:rPr>
          <w:rFonts w:ascii="Garamond" w:hAnsi="Garamond"/>
          <w:sz w:val="22"/>
          <w:szCs w:val="22"/>
        </w:rPr>
        <w:t xml:space="preserve"> Organizational health</w:t>
      </w:r>
    </w:p>
    <w:p w14:paraId="4F84D594" w14:textId="77777777" w:rsidR="00EE0AEC" w:rsidRPr="00EE0AEC" w:rsidRDefault="00352A55" w:rsidP="00EE0AEC">
      <w:pPr>
        <w:pStyle w:val="ListParagraph"/>
        <w:numPr>
          <w:ilvl w:val="0"/>
          <w:numId w:val="11"/>
        </w:numPr>
        <w:tabs>
          <w:tab w:val="right" w:pos="10800"/>
        </w:tabs>
        <w:rPr>
          <w:rFonts w:ascii="Garamond" w:eastAsia="Garamond" w:hAnsi="Garamond" w:cs="Garamond"/>
          <w:b/>
          <w:sz w:val="24"/>
          <w:szCs w:val="24"/>
        </w:rPr>
      </w:pPr>
      <w:r w:rsidRPr="00E24564">
        <w:rPr>
          <w:rFonts w:ascii="Garamond" w:hAnsi="Garamond"/>
          <w:sz w:val="22"/>
          <w:szCs w:val="22"/>
        </w:rPr>
        <w:t xml:space="preserve">Pull data from the PXT dashboards and provide insights for organizational health to enable the business to achieve their business objectives and operate </w:t>
      </w:r>
      <w:r w:rsidR="00E24564" w:rsidRPr="00E24564">
        <w:rPr>
          <w:rFonts w:ascii="Garamond" w:hAnsi="Garamond"/>
          <w:sz w:val="22"/>
          <w:szCs w:val="22"/>
        </w:rPr>
        <w:t>efficiently</w:t>
      </w:r>
      <w:r w:rsidRPr="00E24564">
        <w:rPr>
          <w:rFonts w:ascii="Garamond" w:hAnsi="Garamond"/>
          <w:sz w:val="22"/>
          <w:szCs w:val="22"/>
        </w:rPr>
        <w:t xml:space="preserve"> from an employee engagement standpoint.</w:t>
      </w:r>
    </w:p>
    <w:p w14:paraId="51F809C5" w14:textId="77777777" w:rsidR="00EE0AEC" w:rsidRPr="00EE0AEC" w:rsidRDefault="00352A55" w:rsidP="00EE0AEC">
      <w:pPr>
        <w:pStyle w:val="ListParagraph"/>
        <w:numPr>
          <w:ilvl w:val="0"/>
          <w:numId w:val="11"/>
        </w:numPr>
        <w:tabs>
          <w:tab w:val="right" w:pos="10800"/>
        </w:tabs>
        <w:rPr>
          <w:rFonts w:ascii="Garamond" w:eastAsia="Garamond" w:hAnsi="Garamond" w:cs="Garamond"/>
          <w:b/>
          <w:sz w:val="24"/>
          <w:szCs w:val="24"/>
        </w:rPr>
      </w:pPr>
      <w:r w:rsidRPr="00E24564">
        <w:rPr>
          <w:rFonts w:ascii="Garamond" w:hAnsi="Garamond"/>
          <w:sz w:val="22"/>
          <w:szCs w:val="22"/>
        </w:rPr>
        <w:t>Consult managers on people matters that require in depth knowledge of policies, procedures and local legislation, across multiple countries, where necessary.</w:t>
      </w:r>
    </w:p>
    <w:p w14:paraId="1B1A6CA6" w14:textId="7E00BC90" w:rsidR="00352A55" w:rsidRPr="001C0BB2" w:rsidRDefault="00352A55" w:rsidP="001C0BB2">
      <w:pPr>
        <w:pStyle w:val="ListParagraph"/>
        <w:numPr>
          <w:ilvl w:val="0"/>
          <w:numId w:val="11"/>
        </w:numPr>
        <w:tabs>
          <w:tab w:val="right" w:pos="10800"/>
        </w:tabs>
        <w:rPr>
          <w:rFonts w:ascii="Garamond" w:eastAsia="Garamond" w:hAnsi="Garamond" w:cs="Garamond"/>
          <w:b/>
          <w:sz w:val="24"/>
          <w:szCs w:val="24"/>
        </w:rPr>
      </w:pPr>
      <w:r w:rsidRPr="00E24564">
        <w:rPr>
          <w:rFonts w:ascii="Garamond" w:hAnsi="Garamond"/>
          <w:sz w:val="22"/>
          <w:szCs w:val="22"/>
        </w:rPr>
        <w:t>Analyze data and trends on HR topics across the business(es), in order to provide input to the business strategy to HRBP or COE, preventing the recurrence of known issues and driving improvements.</w:t>
      </w:r>
    </w:p>
    <w:p w14:paraId="1DC22687" w14:textId="77777777" w:rsidR="00EE0AEC" w:rsidRPr="00EE0AEC" w:rsidRDefault="00352A55" w:rsidP="00E24564">
      <w:pPr>
        <w:pStyle w:val="ListParagraph"/>
        <w:numPr>
          <w:ilvl w:val="0"/>
          <w:numId w:val="9"/>
        </w:numPr>
        <w:tabs>
          <w:tab w:val="right" w:pos="10800"/>
        </w:tabs>
        <w:rPr>
          <w:rFonts w:ascii="Garamond" w:eastAsia="Garamond" w:hAnsi="Garamond" w:cs="Garamond"/>
          <w:b/>
          <w:sz w:val="24"/>
          <w:szCs w:val="24"/>
        </w:rPr>
      </w:pPr>
      <w:r w:rsidRPr="00E24564">
        <w:rPr>
          <w:rFonts w:ascii="Garamond" w:hAnsi="Garamond"/>
          <w:sz w:val="22"/>
          <w:szCs w:val="22"/>
        </w:rPr>
        <w:t>HR Generalist</w:t>
      </w:r>
    </w:p>
    <w:p w14:paraId="158D693F" w14:textId="77777777" w:rsidR="00EE0AEC" w:rsidRPr="00EE0AEC" w:rsidRDefault="00352A55" w:rsidP="00EE0AEC">
      <w:pPr>
        <w:pStyle w:val="ListParagraph"/>
        <w:numPr>
          <w:ilvl w:val="0"/>
          <w:numId w:val="12"/>
        </w:numPr>
        <w:tabs>
          <w:tab w:val="right" w:pos="10800"/>
        </w:tabs>
        <w:rPr>
          <w:rFonts w:ascii="Garamond" w:eastAsia="Garamond" w:hAnsi="Garamond" w:cs="Garamond"/>
          <w:b/>
          <w:sz w:val="24"/>
          <w:szCs w:val="24"/>
        </w:rPr>
      </w:pPr>
      <w:r w:rsidRPr="00E24564">
        <w:rPr>
          <w:rFonts w:ascii="Garamond" w:hAnsi="Garamond"/>
          <w:sz w:val="22"/>
          <w:szCs w:val="22"/>
        </w:rPr>
        <w:t>Collaborate effectively with HRBPs, other teams, and COE’s on key HR areas/projects that are critical for the site/Region, such as introduction of new policies or benefits.</w:t>
      </w:r>
    </w:p>
    <w:p w14:paraId="22F0F6FF" w14:textId="7D4EE18F" w:rsidR="00352A55" w:rsidRPr="00E24564" w:rsidRDefault="00352A55" w:rsidP="00EE0AEC">
      <w:pPr>
        <w:pStyle w:val="ListParagraph"/>
        <w:numPr>
          <w:ilvl w:val="0"/>
          <w:numId w:val="12"/>
        </w:numPr>
        <w:tabs>
          <w:tab w:val="right" w:pos="10800"/>
        </w:tabs>
        <w:rPr>
          <w:rFonts w:ascii="Garamond" w:eastAsia="Garamond" w:hAnsi="Garamond" w:cs="Garamond"/>
          <w:b/>
          <w:sz w:val="24"/>
          <w:szCs w:val="24"/>
        </w:rPr>
      </w:pPr>
      <w:r w:rsidRPr="00E24564">
        <w:rPr>
          <w:rFonts w:ascii="Garamond" w:hAnsi="Garamond"/>
          <w:sz w:val="22"/>
          <w:szCs w:val="22"/>
        </w:rPr>
        <w:t>Partner with people managers to ensure Amazon’s policies are consistently implemented across the organization (i.e., Leave, Accommodation, RTO, Immigration, and other issues)</w:t>
      </w:r>
      <w:r w:rsidR="00E24564" w:rsidRPr="00E24564">
        <w:rPr>
          <w:rFonts w:ascii="Garamond" w:hAnsi="Garamond"/>
          <w:sz w:val="22"/>
          <w:szCs w:val="22"/>
        </w:rPr>
        <w:t xml:space="preserve">. </w:t>
      </w:r>
    </w:p>
    <w:p w14:paraId="3EA49046" w14:textId="77777777" w:rsidR="001C0BB2" w:rsidRPr="001C0BB2" w:rsidRDefault="00352A55" w:rsidP="00352A55">
      <w:pPr>
        <w:pStyle w:val="ListParagraph"/>
        <w:numPr>
          <w:ilvl w:val="0"/>
          <w:numId w:val="9"/>
        </w:numPr>
        <w:tabs>
          <w:tab w:val="right" w:pos="10800"/>
        </w:tabs>
        <w:rPr>
          <w:rFonts w:ascii="Garamond" w:eastAsia="Garamond" w:hAnsi="Garamond" w:cs="Garamond"/>
          <w:b/>
          <w:sz w:val="22"/>
          <w:szCs w:val="22"/>
        </w:rPr>
      </w:pPr>
      <w:r w:rsidRPr="00E24564">
        <w:rPr>
          <w:rFonts w:ascii="Garamond" w:hAnsi="Garamond"/>
          <w:sz w:val="22"/>
          <w:szCs w:val="22"/>
        </w:rPr>
        <w:t>Process Improvement and Automation</w:t>
      </w:r>
    </w:p>
    <w:p w14:paraId="715BD12B" w14:textId="77777777" w:rsidR="001C0BB2" w:rsidRPr="001C0BB2" w:rsidRDefault="00352A55" w:rsidP="001C0BB2">
      <w:pPr>
        <w:pStyle w:val="ListParagraph"/>
        <w:numPr>
          <w:ilvl w:val="0"/>
          <w:numId w:val="13"/>
        </w:numPr>
        <w:tabs>
          <w:tab w:val="right" w:pos="10800"/>
        </w:tabs>
        <w:rPr>
          <w:rFonts w:ascii="Garamond" w:eastAsia="Garamond" w:hAnsi="Garamond" w:cs="Garamond"/>
          <w:b/>
          <w:sz w:val="22"/>
          <w:szCs w:val="22"/>
        </w:rPr>
      </w:pPr>
      <w:r w:rsidRPr="00E24564">
        <w:rPr>
          <w:rFonts w:ascii="Garamond" w:hAnsi="Garamond"/>
          <w:sz w:val="22"/>
          <w:szCs w:val="22"/>
        </w:rPr>
        <w:t>Identify, plan and implement key projects to improve quality, reduce cost, increase productivity of HR team resulting in business improvement, manager effectiveness and customer satisfaction</w:t>
      </w:r>
    </w:p>
    <w:p w14:paraId="27B9B667" w14:textId="5B94AA72" w:rsidR="00352A55" w:rsidRPr="00352A55" w:rsidRDefault="00352A55" w:rsidP="001C0BB2">
      <w:pPr>
        <w:pStyle w:val="ListParagraph"/>
        <w:numPr>
          <w:ilvl w:val="0"/>
          <w:numId w:val="13"/>
        </w:numPr>
        <w:tabs>
          <w:tab w:val="right" w:pos="10800"/>
        </w:tabs>
        <w:rPr>
          <w:rFonts w:ascii="Garamond" w:eastAsia="Garamond" w:hAnsi="Garamond" w:cs="Garamond"/>
          <w:b/>
          <w:sz w:val="22"/>
          <w:szCs w:val="22"/>
        </w:rPr>
      </w:pPr>
      <w:r w:rsidRPr="00E24564">
        <w:rPr>
          <w:rFonts w:ascii="Garamond" w:hAnsi="Garamond"/>
          <w:sz w:val="22"/>
          <w:szCs w:val="22"/>
        </w:rPr>
        <w:t>Provide team with project status updates, feedback, and appropriate reporting on key responsibilities and objectives.</w:t>
      </w:r>
    </w:p>
    <w:p w14:paraId="3AB4FF6E" w14:textId="77777777" w:rsidR="00352A55" w:rsidRDefault="00352A55" w:rsidP="00462E2F">
      <w:pPr>
        <w:tabs>
          <w:tab w:val="right" w:pos="10800"/>
        </w:tabs>
        <w:rPr>
          <w:rFonts w:ascii="Garamond" w:eastAsia="Garamond" w:hAnsi="Garamond" w:cs="Garamond"/>
          <w:b/>
          <w:sz w:val="22"/>
          <w:szCs w:val="22"/>
        </w:rPr>
      </w:pPr>
    </w:p>
    <w:p w14:paraId="3E699213" w14:textId="00549DCD" w:rsidR="00462E2F" w:rsidRPr="002B39BD" w:rsidRDefault="00462E2F" w:rsidP="00462E2F">
      <w:pPr>
        <w:tabs>
          <w:tab w:val="right" w:pos="10800"/>
        </w:tabs>
        <w:rPr>
          <w:rFonts w:ascii="Garamond" w:eastAsia="Garamond" w:hAnsi="Garamond" w:cs="Garamond"/>
          <w:sz w:val="22"/>
          <w:szCs w:val="22"/>
        </w:rPr>
      </w:pPr>
      <w:r w:rsidRPr="002B39BD">
        <w:rPr>
          <w:rFonts w:ascii="Garamond" w:eastAsia="Garamond" w:hAnsi="Garamond" w:cs="Garamond"/>
          <w:b/>
          <w:sz w:val="22"/>
          <w:szCs w:val="22"/>
        </w:rPr>
        <w:t>Human Resources Business Partner</w:t>
      </w:r>
      <w:r w:rsidRPr="002B39BD">
        <w:rPr>
          <w:rFonts w:ascii="Garamond" w:eastAsia="Garamond" w:hAnsi="Garamond" w:cs="Garamond"/>
          <w:b/>
          <w:sz w:val="22"/>
          <w:szCs w:val="22"/>
        </w:rPr>
        <w:tab/>
      </w:r>
      <w:r w:rsidRPr="002B39BD">
        <w:rPr>
          <w:rFonts w:ascii="Garamond" w:eastAsia="Garamond" w:hAnsi="Garamond" w:cs="Garamond"/>
          <w:sz w:val="22"/>
          <w:szCs w:val="22"/>
        </w:rPr>
        <w:t xml:space="preserve">October 2022 </w:t>
      </w:r>
      <w:r w:rsidR="00352A55">
        <w:rPr>
          <w:rFonts w:ascii="Garamond" w:eastAsia="Garamond" w:hAnsi="Garamond" w:cs="Garamond"/>
          <w:sz w:val="22"/>
          <w:szCs w:val="22"/>
        </w:rPr>
        <w:t>–</w:t>
      </w:r>
      <w:r w:rsidRPr="002B39BD">
        <w:rPr>
          <w:rFonts w:ascii="Garamond" w:eastAsia="Garamond" w:hAnsi="Garamond" w:cs="Garamond"/>
          <w:sz w:val="22"/>
          <w:szCs w:val="22"/>
        </w:rPr>
        <w:t xml:space="preserve"> </w:t>
      </w:r>
      <w:r w:rsidR="00352A55">
        <w:rPr>
          <w:rFonts w:ascii="Garamond" w:eastAsia="Garamond" w:hAnsi="Garamond" w:cs="Garamond"/>
          <w:sz w:val="22"/>
          <w:szCs w:val="22"/>
        </w:rPr>
        <w:t>January 2024</w:t>
      </w:r>
    </w:p>
    <w:p w14:paraId="1F16F689" w14:textId="1868BA36" w:rsidR="004C6F28" w:rsidRPr="002B39BD" w:rsidRDefault="00462E2F" w:rsidP="004C6F28">
      <w:p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Amazon Corporation | Nashville</w:t>
      </w:r>
    </w:p>
    <w:p w14:paraId="4EFC9E7D" w14:textId="010172B7" w:rsidR="004C6F28" w:rsidRPr="002B39BD" w:rsidRDefault="004C6F28" w:rsidP="004C6F28">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Lead</w:t>
      </w:r>
      <w:r w:rsidR="00EB6ABD" w:rsidRPr="002B39BD">
        <w:rPr>
          <w:rFonts w:ascii="Garamond" w:eastAsia="Garamond" w:hAnsi="Garamond" w:cs="Garamond"/>
          <w:sz w:val="22"/>
          <w:szCs w:val="22"/>
        </w:rPr>
        <w:t>ing</w:t>
      </w:r>
      <w:r w:rsidRPr="002B39BD">
        <w:rPr>
          <w:rFonts w:ascii="Garamond" w:eastAsia="Garamond" w:hAnsi="Garamond" w:cs="Garamond"/>
          <w:sz w:val="22"/>
          <w:szCs w:val="22"/>
        </w:rPr>
        <w:t xml:space="preserve"> and develop</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a team of HR professionals in a high growth, rapidly changing environment</w:t>
      </w:r>
    </w:p>
    <w:p w14:paraId="6C6D9B79" w14:textId="03963E4F" w:rsidR="00462E2F" w:rsidRPr="002B39BD" w:rsidRDefault="00462E2F" w:rsidP="00462E2F">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Manag</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and facilitat</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organizational design and development, leadership coaching, and team building that supports change and growth</w:t>
      </w:r>
    </w:p>
    <w:p w14:paraId="53E6520B" w14:textId="004F7709" w:rsidR="004C6F28" w:rsidRPr="002B39BD" w:rsidRDefault="00462E2F" w:rsidP="004C6F28">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Proactively assess</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team and manager development needs, mak</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recommendations, and implement</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appropriate solutions</w:t>
      </w:r>
      <w:r w:rsidR="004C6F28" w:rsidRPr="002B39BD">
        <w:rPr>
          <w:rFonts w:ascii="Garamond" w:eastAsia="Garamond" w:hAnsi="Garamond" w:cs="Garamond"/>
          <w:sz w:val="22"/>
          <w:szCs w:val="22"/>
        </w:rPr>
        <w:t>.</w:t>
      </w:r>
    </w:p>
    <w:p w14:paraId="623FA353" w14:textId="1FBBBD07" w:rsidR="00462E2F" w:rsidRPr="002B39BD" w:rsidRDefault="004C6F28" w:rsidP="004C6F28">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lastRenderedPageBreak/>
        <w:t>Collaborat</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with senior management to understand the business strategy and translat</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it into HR initiatives and action plans</w:t>
      </w:r>
    </w:p>
    <w:p w14:paraId="6AE444FE" w14:textId="074C934E" w:rsidR="00462E2F" w:rsidRPr="002B39BD" w:rsidRDefault="00462E2F" w:rsidP="00462E2F">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Partner</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with hiring managers to identify talent needs, participat</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in recruitment efforts, conduct</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interviews, and ensur</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smooth onboarding of new employees</w:t>
      </w:r>
    </w:p>
    <w:p w14:paraId="763F4EE3" w14:textId="176AD011" w:rsidR="00462E2F" w:rsidRPr="002B39BD" w:rsidRDefault="00462E2F" w:rsidP="00462E2F">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Act</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as a point of contact for </w:t>
      </w:r>
      <w:r w:rsidR="002B39BD">
        <w:rPr>
          <w:rFonts w:ascii="Garamond" w:eastAsia="Garamond" w:hAnsi="Garamond" w:cs="Garamond"/>
          <w:sz w:val="22"/>
          <w:szCs w:val="22"/>
        </w:rPr>
        <w:t xml:space="preserve">a roster of </w:t>
      </w:r>
      <w:r w:rsidR="002B39BD" w:rsidRPr="002B39BD">
        <w:rPr>
          <w:rFonts w:ascii="Garamond" w:hAnsi="Garamond" w:cs="ProximaNova-Regular"/>
          <w:sz w:val="22"/>
          <w:szCs w:val="22"/>
        </w:rPr>
        <w:t>~</w:t>
      </w:r>
      <w:r w:rsidR="002B39BD" w:rsidRPr="002B39BD">
        <w:rPr>
          <w:rFonts w:ascii="Garamond" w:eastAsia="Garamond" w:hAnsi="Garamond" w:cs="Garamond"/>
          <w:sz w:val="22"/>
          <w:szCs w:val="22"/>
        </w:rPr>
        <w:t>800</w:t>
      </w:r>
      <w:r w:rsidR="002B39BD">
        <w:rPr>
          <w:rFonts w:ascii="Garamond" w:eastAsia="Garamond" w:hAnsi="Garamond" w:cs="Garamond"/>
          <w:sz w:val="22"/>
          <w:szCs w:val="22"/>
        </w:rPr>
        <w:t xml:space="preserve"> </w:t>
      </w:r>
      <w:r w:rsidRPr="002B39BD">
        <w:rPr>
          <w:rFonts w:ascii="Garamond" w:eastAsia="Garamond" w:hAnsi="Garamond" w:cs="Garamond"/>
          <w:sz w:val="22"/>
          <w:szCs w:val="22"/>
        </w:rPr>
        <w:t>employees, addressing their concerns, and providing guidance on HR policies, procedures, and legal compliance</w:t>
      </w:r>
    </w:p>
    <w:p w14:paraId="734E69A5" w14:textId="6AE500BA" w:rsidR="00FD60DA" w:rsidRPr="002B39BD" w:rsidRDefault="00462E2F" w:rsidP="00FD60DA">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Build</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strong relationships with business leaders, understanding their needs and providing HR support to achieve business objectives</w:t>
      </w:r>
    </w:p>
    <w:p w14:paraId="7E73E543" w14:textId="64AE22CD" w:rsidR="00462E2F" w:rsidRDefault="004C6F28" w:rsidP="00462E2F">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Contribut</w:t>
      </w:r>
      <w:r w:rsidR="00A25542" w:rsidRPr="002B39BD">
        <w:rPr>
          <w:rFonts w:ascii="Garamond" w:eastAsia="Garamond" w:hAnsi="Garamond" w:cs="Garamond"/>
          <w:sz w:val="22"/>
          <w:szCs w:val="22"/>
        </w:rPr>
        <w:t>ing</w:t>
      </w:r>
      <w:r w:rsidRPr="002B39BD">
        <w:rPr>
          <w:rFonts w:ascii="Garamond" w:eastAsia="Garamond" w:hAnsi="Garamond" w:cs="Garamond"/>
          <w:sz w:val="22"/>
          <w:szCs w:val="22"/>
        </w:rPr>
        <w:t xml:space="preserve"> to the creation and revision of HR policies, ensuring alignment with industry best practices and legal requirements</w:t>
      </w:r>
    </w:p>
    <w:p w14:paraId="73961851" w14:textId="4B7E7297" w:rsidR="002B39BD" w:rsidRDefault="002B39BD" w:rsidP="002B39BD">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Conduct</w:t>
      </w:r>
      <w:r>
        <w:rPr>
          <w:rFonts w:ascii="Garamond" w:eastAsia="Garamond" w:hAnsi="Garamond" w:cs="Garamond"/>
          <w:sz w:val="22"/>
          <w:szCs w:val="22"/>
        </w:rPr>
        <w:t>ing</w:t>
      </w:r>
      <w:r w:rsidRPr="002B39BD">
        <w:rPr>
          <w:rFonts w:ascii="Garamond" w:eastAsia="Garamond" w:hAnsi="Garamond" w:cs="Garamond"/>
          <w:sz w:val="22"/>
          <w:szCs w:val="22"/>
        </w:rPr>
        <w:t xml:space="preserve"> trend analysis and reports on HR metrics (attendance, attrition, engagement, labor fill, etc.) while highlighting trends/KPI’s, recommending business impacting solutions/Next Steps </w:t>
      </w:r>
    </w:p>
    <w:p w14:paraId="4CFEFAF3" w14:textId="19508D1D" w:rsidR="002B39BD" w:rsidRDefault="002B39BD" w:rsidP="002B39BD">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Participated in HR investigations of complex employee relations issues by conducting effective, thorough, and objective investigations</w:t>
      </w:r>
    </w:p>
    <w:p w14:paraId="59F50315" w14:textId="6D576BA8" w:rsidR="002B39BD" w:rsidRPr="002B39BD" w:rsidRDefault="002B39BD" w:rsidP="002B39BD">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Execut</w:t>
      </w:r>
      <w:r>
        <w:rPr>
          <w:rFonts w:ascii="Garamond" w:eastAsia="Garamond" w:hAnsi="Garamond" w:cs="Garamond"/>
          <w:sz w:val="22"/>
          <w:szCs w:val="22"/>
        </w:rPr>
        <w:t>ing</w:t>
      </w:r>
      <w:r w:rsidRPr="002B39BD">
        <w:rPr>
          <w:rFonts w:ascii="Garamond" w:eastAsia="Garamond" w:hAnsi="Garamond" w:cs="Garamond"/>
          <w:sz w:val="22"/>
          <w:szCs w:val="22"/>
        </w:rPr>
        <w:t xml:space="preserve"> people initiatives; drove employee engagement, promoted HR functional excellence and campaigned strategic process improvements. </w:t>
      </w:r>
    </w:p>
    <w:p w14:paraId="78602AE2" w14:textId="77777777" w:rsidR="004C6F28" w:rsidRPr="002B39BD" w:rsidRDefault="004C6F28" w:rsidP="003B4C89">
      <w:pPr>
        <w:tabs>
          <w:tab w:val="right" w:pos="10800"/>
        </w:tabs>
        <w:spacing w:line="288" w:lineRule="auto"/>
        <w:ind w:left="360"/>
        <w:rPr>
          <w:rFonts w:ascii="Garamond" w:eastAsia="Garamond" w:hAnsi="Garamond" w:cs="Garamond"/>
          <w:sz w:val="22"/>
          <w:szCs w:val="22"/>
        </w:rPr>
      </w:pPr>
    </w:p>
    <w:p w14:paraId="00000007" w14:textId="4E666B23" w:rsidR="0008470E" w:rsidRPr="002B39BD" w:rsidRDefault="008F5052">
      <w:pPr>
        <w:tabs>
          <w:tab w:val="right" w:pos="10800"/>
        </w:tabs>
        <w:rPr>
          <w:rFonts w:ascii="Garamond" w:eastAsia="Garamond" w:hAnsi="Garamond" w:cs="Garamond"/>
          <w:sz w:val="22"/>
          <w:szCs w:val="22"/>
        </w:rPr>
      </w:pPr>
      <w:r w:rsidRPr="002B39BD">
        <w:rPr>
          <w:rFonts w:ascii="Garamond" w:eastAsia="Garamond" w:hAnsi="Garamond" w:cs="Garamond"/>
          <w:b/>
          <w:sz w:val="22"/>
          <w:szCs w:val="22"/>
        </w:rPr>
        <w:t>Human Resources Generalist</w:t>
      </w:r>
      <w:r w:rsidR="00352A55">
        <w:rPr>
          <w:rFonts w:ascii="Garamond" w:eastAsia="Garamond" w:hAnsi="Garamond" w:cs="Garamond"/>
          <w:b/>
          <w:sz w:val="22"/>
          <w:szCs w:val="22"/>
        </w:rPr>
        <w:t xml:space="preserve"> II</w:t>
      </w:r>
      <w:r w:rsidR="00290915" w:rsidRPr="002B39BD">
        <w:rPr>
          <w:rFonts w:ascii="Garamond" w:eastAsia="Garamond" w:hAnsi="Garamond" w:cs="Garamond"/>
          <w:b/>
          <w:sz w:val="22"/>
          <w:szCs w:val="22"/>
        </w:rPr>
        <w:tab/>
      </w:r>
      <w:r w:rsidR="00663A59" w:rsidRPr="002B39BD">
        <w:rPr>
          <w:rFonts w:ascii="Garamond" w:eastAsia="Garamond" w:hAnsi="Garamond" w:cs="Garamond"/>
          <w:sz w:val="22"/>
          <w:szCs w:val="22"/>
        </w:rPr>
        <w:t>April</w:t>
      </w:r>
      <w:r w:rsidR="00290915" w:rsidRPr="002B39BD">
        <w:rPr>
          <w:rFonts w:ascii="Garamond" w:eastAsia="Garamond" w:hAnsi="Garamond" w:cs="Garamond"/>
          <w:sz w:val="22"/>
          <w:szCs w:val="22"/>
        </w:rPr>
        <w:t xml:space="preserve"> 202</w:t>
      </w:r>
      <w:r w:rsidR="00663A59" w:rsidRPr="002B39BD">
        <w:rPr>
          <w:rFonts w:ascii="Garamond" w:eastAsia="Garamond" w:hAnsi="Garamond" w:cs="Garamond"/>
          <w:sz w:val="22"/>
          <w:szCs w:val="22"/>
        </w:rPr>
        <w:t>1</w:t>
      </w:r>
      <w:r w:rsidR="00290915" w:rsidRPr="002B39BD">
        <w:rPr>
          <w:rFonts w:ascii="Garamond" w:eastAsia="Garamond" w:hAnsi="Garamond" w:cs="Garamond"/>
          <w:sz w:val="22"/>
          <w:szCs w:val="22"/>
        </w:rPr>
        <w:t xml:space="preserve"> </w:t>
      </w:r>
      <w:r w:rsidR="00462E2F" w:rsidRPr="002B39BD">
        <w:rPr>
          <w:rFonts w:ascii="Garamond" w:eastAsia="Garamond" w:hAnsi="Garamond" w:cs="Garamond"/>
          <w:sz w:val="22"/>
          <w:szCs w:val="22"/>
        </w:rPr>
        <w:t>–</w:t>
      </w:r>
      <w:r w:rsidR="00290915" w:rsidRPr="002B39BD">
        <w:rPr>
          <w:rFonts w:ascii="Garamond" w:eastAsia="Garamond" w:hAnsi="Garamond" w:cs="Garamond"/>
          <w:sz w:val="22"/>
          <w:szCs w:val="22"/>
        </w:rPr>
        <w:t xml:space="preserve"> </w:t>
      </w:r>
      <w:r w:rsidR="00462E2F" w:rsidRPr="002B39BD">
        <w:rPr>
          <w:rFonts w:ascii="Garamond" w:eastAsia="Garamond" w:hAnsi="Garamond" w:cs="Garamond"/>
          <w:sz w:val="22"/>
          <w:szCs w:val="22"/>
        </w:rPr>
        <w:t>October 2022</w:t>
      </w:r>
    </w:p>
    <w:p w14:paraId="00000008" w14:textId="77BCDAE3" w:rsidR="0008470E" w:rsidRPr="002B39BD" w:rsidRDefault="00290915" w:rsidP="002B39BD">
      <w:pPr>
        <w:tabs>
          <w:tab w:val="center" w:pos="5544"/>
        </w:tabs>
        <w:spacing w:line="288" w:lineRule="auto"/>
        <w:rPr>
          <w:rFonts w:ascii="Garamond" w:eastAsia="Garamond" w:hAnsi="Garamond" w:cs="Garamond"/>
          <w:sz w:val="22"/>
          <w:szCs w:val="22"/>
        </w:rPr>
      </w:pPr>
      <w:r w:rsidRPr="002B39BD">
        <w:rPr>
          <w:rFonts w:ascii="Garamond" w:eastAsia="Garamond" w:hAnsi="Garamond" w:cs="Garamond"/>
          <w:sz w:val="22"/>
          <w:szCs w:val="22"/>
        </w:rPr>
        <w:t xml:space="preserve">Amazon Corporation | </w:t>
      </w:r>
      <w:r w:rsidR="008F5052" w:rsidRPr="002B39BD">
        <w:rPr>
          <w:rFonts w:ascii="Garamond" w:eastAsia="Garamond" w:hAnsi="Garamond" w:cs="Garamond"/>
          <w:sz w:val="22"/>
          <w:szCs w:val="22"/>
        </w:rPr>
        <w:t>Nashville</w:t>
      </w:r>
      <w:r w:rsidR="002B39BD">
        <w:rPr>
          <w:rFonts w:ascii="Garamond" w:eastAsia="Garamond" w:hAnsi="Garamond" w:cs="Garamond"/>
          <w:sz w:val="22"/>
          <w:szCs w:val="22"/>
        </w:rPr>
        <w:tab/>
      </w:r>
    </w:p>
    <w:p w14:paraId="63DD2343" w14:textId="56DE0CC6" w:rsidR="00131806" w:rsidRPr="002B39BD" w:rsidRDefault="00131806" w:rsidP="00131806">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hAnsi="Garamond" w:cs="ProximaNova-Regular"/>
          <w:sz w:val="22"/>
          <w:szCs w:val="22"/>
        </w:rPr>
        <w:t>Maintaining policy compliance for a roster of ~800 employees</w:t>
      </w:r>
    </w:p>
    <w:p w14:paraId="5DE4B095" w14:textId="0E6F6E0A" w:rsidR="00A25542" w:rsidRPr="002B39BD" w:rsidRDefault="00A25542" w:rsidP="00A25542">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Utilizing Excel (vlookups/pivot tables) and Quicksight/PowerBI to deep-dive large data sets to perform root-cause analysis and find novel solutions on a daily basis</w:t>
      </w:r>
    </w:p>
    <w:p w14:paraId="445A9F7B" w14:textId="49DC4BBF" w:rsidR="004C6F28" w:rsidRPr="002B39BD" w:rsidRDefault="004C6F28" w:rsidP="00A25542">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Ensur</w:t>
      </w:r>
      <w:r w:rsidR="002B39BD">
        <w:rPr>
          <w:rFonts w:ascii="Garamond" w:eastAsia="Garamond" w:hAnsi="Garamond" w:cs="Garamond"/>
          <w:sz w:val="22"/>
          <w:szCs w:val="22"/>
        </w:rPr>
        <w:t xml:space="preserve">ing </w:t>
      </w:r>
      <w:r w:rsidRPr="002B39BD">
        <w:rPr>
          <w:rFonts w:ascii="Garamond" w:eastAsia="Garamond" w:hAnsi="Garamond" w:cs="Garamond"/>
          <w:sz w:val="22"/>
          <w:szCs w:val="22"/>
        </w:rPr>
        <w:t>compliance with labor laws, regulations, and company policies, mitigating potential legal risks</w:t>
      </w:r>
    </w:p>
    <w:p w14:paraId="4D132F96" w14:textId="144A92E4" w:rsidR="00131806" w:rsidRPr="002B39BD" w:rsidRDefault="00A25542" w:rsidP="00131806">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Conduct</w:t>
      </w:r>
      <w:r w:rsidR="002B39BD">
        <w:rPr>
          <w:rFonts w:ascii="Garamond" w:eastAsia="Garamond" w:hAnsi="Garamond" w:cs="Garamond"/>
          <w:sz w:val="22"/>
          <w:szCs w:val="22"/>
        </w:rPr>
        <w:t>ing</w:t>
      </w:r>
      <w:r w:rsidRPr="002B39BD">
        <w:rPr>
          <w:rFonts w:ascii="Garamond" w:eastAsia="Garamond" w:hAnsi="Garamond" w:cs="Garamond"/>
          <w:sz w:val="22"/>
          <w:szCs w:val="22"/>
        </w:rPr>
        <w:t xml:space="preserve"> trend analysis and reports on HR metrics (attendance, attrition, engagement, labor fill, etc.) while highlighting trends/KPI’s, recommending business impacting solutions/Next Steps</w:t>
      </w:r>
      <w:r w:rsidR="00131806" w:rsidRPr="002B39BD">
        <w:rPr>
          <w:rFonts w:ascii="Garamond" w:eastAsia="Garamond" w:hAnsi="Garamond" w:cs="Garamond"/>
          <w:sz w:val="22"/>
          <w:szCs w:val="22"/>
        </w:rPr>
        <w:t xml:space="preserve"> </w:t>
      </w:r>
    </w:p>
    <w:p w14:paraId="2D979CF5" w14:textId="32483917" w:rsidR="00131806" w:rsidRPr="002B39BD" w:rsidRDefault="00131806" w:rsidP="00131806">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Participated in HR investigations of complex employee relations issues by conducting effective, thorough, and objective investigations</w:t>
      </w:r>
    </w:p>
    <w:p w14:paraId="6442A98F" w14:textId="6FDAB5C4" w:rsidR="00131806" w:rsidRPr="002B39BD" w:rsidRDefault="00131806" w:rsidP="00131806">
      <w:pPr>
        <w:pStyle w:val="ListParagraph"/>
        <w:numPr>
          <w:ilvl w:val="0"/>
          <w:numId w:val="4"/>
        </w:numPr>
        <w:tabs>
          <w:tab w:val="right" w:pos="10800"/>
        </w:tabs>
        <w:spacing w:line="288" w:lineRule="auto"/>
        <w:rPr>
          <w:rFonts w:ascii="Garamond" w:eastAsia="Garamond" w:hAnsi="Garamond" w:cs="Garamond"/>
          <w:sz w:val="22"/>
          <w:szCs w:val="22"/>
        </w:rPr>
      </w:pPr>
      <w:r w:rsidRPr="002B39BD">
        <w:rPr>
          <w:rFonts w:ascii="Garamond" w:eastAsia="Garamond" w:hAnsi="Garamond" w:cs="Garamond"/>
          <w:sz w:val="22"/>
          <w:szCs w:val="22"/>
        </w:rPr>
        <w:t>Execut</w:t>
      </w:r>
      <w:r w:rsidR="002B39BD">
        <w:rPr>
          <w:rFonts w:ascii="Garamond" w:eastAsia="Garamond" w:hAnsi="Garamond" w:cs="Garamond"/>
          <w:sz w:val="22"/>
          <w:szCs w:val="22"/>
        </w:rPr>
        <w:t>ing</w:t>
      </w:r>
      <w:r w:rsidRPr="002B39BD">
        <w:rPr>
          <w:rFonts w:ascii="Garamond" w:eastAsia="Garamond" w:hAnsi="Garamond" w:cs="Garamond"/>
          <w:sz w:val="22"/>
          <w:szCs w:val="22"/>
        </w:rPr>
        <w:t xml:space="preserve"> people initiatives; drove employee engagement, promoted HR functional excellence and campaigned strategic process improvements. </w:t>
      </w:r>
    </w:p>
    <w:p w14:paraId="4C4F0CEE" w14:textId="77777777" w:rsidR="004E4C4F" w:rsidRPr="00E24564" w:rsidRDefault="004E4C4F" w:rsidP="00E24564">
      <w:pPr>
        <w:tabs>
          <w:tab w:val="right" w:pos="10800"/>
        </w:tabs>
        <w:spacing w:line="288" w:lineRule="auto"/>
        <w:rPr>
          <w:rFonts w:ascii="Garamond" w:eastAsia="Garamond" w:hAnsi="Garamond" w:cs="Garamond"/>
          <w:sz w:val="22"/>
          <w:szCs w:val="22"/>
        </w:rPr>
      </w:pPr>
    </w:p>
    <w:p w14:paraId="0000001E" w14:textId="7CBA5AD3" w:rsidR="0008470E" w:rsidRPr="002B39BD" w:rsidRDefault="00290915">
      <w:pPr>
        <w:pBdr>
          <w:bottom w:val="single" w:sz="4" w:space="1" w:color="000000"/>
        </w:pBdr>
        <w:rPr>
          <w:rFonts w:ascii="Garamond" w:eastAsia="Garamond" w:hAnsi="Garamond" w:cs="Garamond"/>
          <w:b/>
          <w:sz w:val="22"/>
          <w:szCs w:val="22"/>
        </w:rPr>
      </w:pPr>
      <w:r w:rsidRPr="002B39BD">
        <w:rPr>
          <w:rFonts w:ascii="Garamond" w:eastAsia="Garamond" w:hAnsi="Garamond" w:cs="Garamond"/>
          <w:b/>
          <w:sz w:val="22"/>
          <w:szCs w:val="22"/>
        </w:rPr>
        <w:t>EDUCATION</w:t>
      </w:r>
    </w:p>
    <w:p w14:paraId="0000001F" w14:textId="359EA240" w:rsidR="0008470E" w:rsidRPr="002B39BD" w:rsidRDefault="000F1A96">
      <w:pPr>
        <w:tabs>
          <w:tab w:val="right" w:pos="10800"/>
        </w:tabs>
        <w:rPr>
          <w:rFonts w:ascii="Garamond" w:eastAsia="Garamond" w:hAnsi="Garamond" w:cs="Garamond"/>
          <w:sz w:val="22"/>
          <w:szCs w:val="22"/>
        </w:rPr>
      </w:pPr>
      <w:r w:rsidRPr="002B39BD">
        <w:rPr>
          <w:rFonts w:ascii="Garamond" w:eastAsia="Garamond" w:hAnsi="Garamond" w:cs="Garamond"/>
          <w:b/>
          <w:sz w:val="22"/>
          <w:szCs w:val="22"/>
        </w:rPr>
        <w:t>Tennessee State University</w:t>
      </w:r>
      <w:r w:rsidR="00290915" w:rsidRPr="002B39BD">
        <w:rPr>
          <w:rFonts w:ascii="Garamond" w:eastAsia="Garamond" w:hAnsi="Garamond" w:cs="Garamond"/>
          <w:sz w:val="22"/>
          <w:szCs w:val="22"/>
        </w:rPr>
        <w:t xml:space="preserve"> | Bachelor of </w:t>
      </w:r>
      <w:r w:rsidRPr="002B39BD">
        <w:rPr>
          <w:rFonts w:ascii="Garamond" w:eastAsia="Garamond" w:hAnsi="Garamond" w:cs="Garamond"/>
          <w:sz w:val="22"/>
          <w:szCs w:val="22"/>
        </w:rPr>
        <w:t>Health Science in Cardio-Respiratory</w:t>
      </w:r>
      <w:r w:rsidR="00290915" w:rsidRPr="002B39BD">
        <w:rPr>
          <w:rFonts w:ascii="Garamond" w:eastAsia="Garamond" w:hAnsi="Garamond" w:cs="Garamond"/>
          <w:sz w:val="22"/>
          <w:szCs w:val="22"/>
        </w:rPr>
        <w:tab/>
      </w:r>
    </w:p>
    <w:p w14:paraId="00000020" w14:textId="705DCCAD" w:rsidR="0008470E" w:rsidRPr="002B39BD" w:rsidRDefault="00290915">
      <w:pPr>
        <w:numPr>
          <w:ilvl w:val="0"/>
          <w:numId w:val="1"/>
        </w:numPr>
        <w:tabs>
          <w:tab w:val="right" w:pos="10800"/>
        </w:tabs>
        <w:rPr>
          <w:rFonts w:ascii="Garamond" w:eastAsia="Garamond" w:hAnsi="Garamond" w:cs="Garamond"/>
        </w:rPr>
      </w:pPr>
      <w:r w:rsidRPr="002B39BD">
        <w:rPr>
          <w:rFonts w:ascii="Garamond" w:eastAsia="Garamond" w:hAnsi="Garamond" w:cs="Garamond"/>
          <w:i/>
          <w:sz w:val="22"/>
          <w:szCs w:val="22"/>
        </w:rPr>
        <w:t>Event Coordinator</w:t>
      </w:r>
      <w:r w:rsidRPr="002B39BD">
        <w:rPr>
          <w:rFonts w:ascii="Garamond" w:eastAsia="Garamond" w:hAnsi="Garamond" w:cs="Garamond"/>
          <w:sz w:val="22"/>
          <w:szCs w:val="22"/>
        </w:rPr>
        <w:t xml:space="preserve">, </w:t>
      </w:r>
      <w:r w:rsidR="000F1A96" w:rsidRPr="002B39BD">
        <w:rPr>
          <w:rFonts w:ascii="Garamond" w:eastAsia="Garamond" w:hAnsi="Garamond" w:cs="Garamond"/>
          <w:sz w:val="22"/>
          <w:szCs w:val="22"/>
        </w:rPr>
        <w:t>Muslim</w:t>
      </w:r>
      <w:r w:rsidRPr="002B39BD">
        <w:rPr>
          <w:rFonts w:ascii="Garamond" w:eastAsia="Garamond" w:hAnsi="Garamond" w:cs="Garamond"/>
          <w:sz w:val="22"/>
          <w:szCs w:val="22"/>
        </w:rPr>
        <w:t xml:space="preserve"> Student Association</w:t>
      </w:r>
    </w:p>
    <w:p w14:paraId="00000021" w14:textId="77777777" w:rsidR="0008470E" w:rsidRPr="002B39BD" w:rsidRDefault="0008470E">
      <w:pPr>
        <w:tabs>
          <w:tab w:val="right" w:pos="10800"/>
        </w:tabs>
        <w:rPr>
          <w:rFonts w:ascii="Garamond" w:eastAsia="Garamond" w:hAnsi="Garamond" w:cs="Garamond"/>
        </w:rPr>
      </w:pPr>
    </w:p>
    <w:p w14:paraId="00000022" w14:textId="77777777" w:rsidR="0008470E" w:rsidRPr="002B39BD" w:rsidRDefault="00290915">
      <w:pPr>
        <w:pBdr>
          <w:bottom w:val="single" w:sz="4" w:space="1" w:color="000000"/>
        </w:pBdr>
        <w:rPr>
          <w:rFonts w:ascii="Garamond" w:eastAsia="Garamond" w:hAnsi="Garamond" w:cs="Garamond"/>
          <w:b/>
          <w:sz w:val="22"/>
          <w:szCs w:val="22"/>
        </w:rPr>
      </w:pPr>
      <w:r w:rsidRPr="002B39BD">
        <w:rPr>
          <w:rFonts w:ascii="Garamond" w:eastAsia="Garamond" w:hAnsi="Garamond" w:cs="Garamond"/>
          <w:b/>
          <w:sz w:val="22"/>
          <w:szCs w:val="22"/>
        </w:rPr>
        <w:t>SKILLS</w:t>
      </w:r>
    </w:p>
    <w:p w14:paraId="63771CB2" w14:textId="36129FB3" w:rsidR="00A25542" w:rsidRPr="00EE0AEC" w:rsidRDefault="00A25542" w:rsidP="00EE0AEC">
      <w:pPr>
        <w:pStyle w:val="ListParagraph"/>
        <w:numPr>
          <w:ilvl w:val="0"/>
          <w:numId w:val="7"/>
        </w:numPr>
        <w:spacing w:before="160" w:line="264" w:lineRule="auto"/>
        <w:jc w:val="both"/>
        <w:rPr>
          <w:rFonts w:ascii="Garamond" w:eastAsia="Garamond" w:hAnsi="Garamond" w:cs="Garamond"/>
          <w:sz w:val="22"/>
          <w:szCs w:val="22"/>
        </w:rPr>
      </w:pPr>
      <w:r w:rsidRPr="002B39BD">
        <w:rPr>
          <w:rFonts w:ascii="Garamond" w:eastAsia="Garamond" w:hAnsi="Garamond" w:cs="Garamond"/>
          <w:sz w:val="22"/>
          <w:szCs w:val="22"/>
        </w:rPr>
        <w:t>MS Office 365 Suite</w:t>
      </w:r>
      <w:r w:rsidR="00E24564">
        <w:rPr>
          <w:rFonts w:ascii="Garamond" w:eastAsia="Garamond" w:hAnsi="Garamond" w:cs="Garamond"/>
          <w:sz w:val="22"/>
          <w:szCs w:val="22"/>
        </w:rPr>
        <w:t xml:space="preserve">; </w:t>
      </w:r>
      <w:r w:rsidR="00E24564" w:rsidRPr="002B39BD">
        <w:rPr>
          <w:rFonts w:ascii="Garamond" w:eastAsia="Garamond" w:hAnsi="Garamond" w:cs="Garamond"/>
          <w:sz w:val="22"/>
          <w:szCs w:val="22"/>
        </w:rPr>
        <w:t>Outlook</w:t>
      </w:r>
      <w:r w:rsidR="00EE0AEC">
        <w:rPr>
          <w:rFonts w:ascii="Garamond" w:eastAsia="Garamond" w:hAnsi="Garamond" w:cs="Garamond"/>
          <w:sz w:val="22"/>
          <w:szCs w:val="22"/>
        </w:rPr>
        <w:t xml:space="preserve">; </w:t>
      </w:r>
      <w:r w:rsidR="00EE0AEC" w:rsidRPr="002B39BD">
        <w:rPr>
          <w:rFonts w:ascii="Garamond" w:eastAsia="Garamond" w:hAnsi="Garamond" w:cs="Garamond"/>
          <w:sz w:val="22"/>
          <w:szCs w:val="22"/>
        </w:rPr>
        <w:t xml:space="preserve">Excel (vlookups, pivot tables, conditionals) </w:t>
      </w:r>
    </w:p>
    <w:p w14:paraId="4B52D8A4" w14:textId="77777777" w:rsidR="00A25542" w:rsidRPr="002B39BD" w:rsidRDefault="00290915" w:rsidP="00A25542">
      <w:pPr>
        <w:pStyle w:val="ListParagraph"/>
        <w:numPr>
          <w:ilvl w:val="0"/>
          <w:numId w:val="7"/>
        </w:numPr>
        <w:spacing w:before="160" w:line="264" w:lineRule="auto"/>
        <w:jc w:val="both"/>
        <w:rPr>
          <w:rFonts w:ascii="Garamond" w:eastAsia="Garamond" w:hAnsi="Garamond" w:cs="Garamond"/>
          <w:sz w:val="22"/>
          <w:szCs w:val="22"/>
        </w:rPr>
      </w:pPr>
      <w:r w:rsidRPr="002B39BD">
        <w:rPr>
          <w:rFonts w:ascii="Garamond" w:eastAsia="Garamond" w:hAnsi="Garamond" w:cs="Garamond"/>
          <w:sz w:val="22"/>
          <w:szCs w:val="22"/>
        </w:rPr>
        <w:t>Salesforce</w:t>
      </w:r>
    </w:p>
    <w:p w14:paraId="2CE98796" w14:textId="18207531" w:rsidR="00A25542" w:rsidRPr="002B39BD" w:rsidRDefault="00EE0AEC" w:rsidP="00A25542">
      <w:pPr>
        <w:pStyle w:val="ListParagraph"/>
        <w:numPr>
          <w:ilvl w:val="0"/>
          <w:numId w:val="7"/>
        </w:numPr>
        <w:spacing w:before="160" w:line="264" w:lineRule="auto"/>
        <w:jc w:val="both"/>
        <w:rPr>
          <w:rFonts w:ascii="Garamond" w:eastAsia="Garamond" w:hAnsi="Garamond" w:cs="Garamond"/>
          <w:sz w:val="22"/>
          <w:szCs w:val="22"/>
        </w:rPr>
      </w:pPr>
      <w:r>
        <w:rPr>
          <w:rFonts w:ascii="Garamond" w:eastAsia="Garamond" w:hAnsi="Garamond" w:cs="Garamond"/>
          <w:sz w:val="22"/>
          <w:szCs w:val="22"/>
        </w:rPr>
        <w:t>ADP</w:t>
      </w:r>
    </w:p>
    <w:p w14:paraId="210261E2" w14:textId="77777777" w:rsidR="00A25542" w:rsidRPr="002B39BD" w:rsidRDefault="006E5225" w:rsidP="00A25542">
      <w:pPr>
        <w:pStyle w:val="ListParagraph"/>
        <w:numPr>
          <w:ilvl w:val="0"/>
          <w:numId w:val="7"/>
        </w:numPr>
        <w:spacing w:before="160" w:line="264" w:lineRule="auto"/>
        <w:jc w:val="both"/>
        <w:rPr>
          <w:rFonts w:ascii="Garamond" w:eastAsia="Garamond" w:hAnsi="Garamond" w:cs="Garamond"/>
          <w:sz w:val="22"/>
          <w:szCs w:val="22"/>
        </w:rPr>
      </w:pPr>
      <w:r w:rsidRPr="002B39BD">
        <w:rPr>
          <w:rFonts w:ascii="Garamond" w:eastAsia="Garamond" w:hAnsi="Garamond" w:cs="Garamond"/>
          <w:sz w:val="22"/>
          <w:szCs w:val="22"/>
        </w:rPr>
        <w:t xml:space="preserve">ICIMS </w:t>
      </w:r>
    </w:p>
    <w:p w14:paraId="7CB5D39D" w14:textId="5D1BDBDC" w:rsidR="00A25542" w:rsidRPr="002B39BD" w:rsidRDefault="00A25542" w:rsidP="00A25542">
      <w:pPr>
        <w:pStyle w:val="ListParagraph"/>
        <w:numPr>
          <w:ilvl w:val="0"/>
          <w:numId w:val="7"/>
        </w:numPr>
        <w:spacing w:before="160" w:line="264" w:lineRule="auto"/>
        <w:jc w:val="both"/>
        <w:rPr>
          <w:rFonts w:ascii="Garamond" w:eastAsia="Garamond" w:hAnsi="Garamond" w:cs="Garamond"/>
          <w:sz w:val="22"/>
          <w:szCs w:val="22"/>
        </w:rPr>
      </w:pPr>
      <w:r w:rsidRPr="002B39BD">
        <w:rPr>
          <w:rFonts w:ascii="Garamond" w:eastAsia="Garamond" w:hAnsi="Garamond" w:cs="Garamond"/>
          <w:sz w:val="22"/>
          <w:szCs w:val="22"/>
        </w:rPr>
        <w:t>AWS QuickSight</w:t>
      </w:r>
    </w:p>
    <w:p w14:paraId="30B6FDBC" w14:textId="49D7F3EE" w:rsidR="00A25542" w:rsidRPr="002B39BD" w:rsidRDefault="00E41E2C" w:rsidP="00A25542">
      <w:pPr>
        <w:pStyle w:val="ListParagraph"/>
        <w:numPr>
          <w:ilvl w:val="0"/>
          <w:numId w:val="7"/>
        </w:numPr>
        <w:spacing w:before="160" w:line="264" w:lineRule="auto"/>
        <w:jc w:val="both"/>
        <w:rPr>
          <w:rFonts w:ascii="Garamond" w:eastAsia="Garamond" w:hAnsi="Garamond" w:cs="Garamond"/>
          <w:sz w:val="22"/>
          <w:szCs w:val="22"/>
        </w:rPr>
      </w:pPr>
      <w:r w:rsidRPr="002B39BD">
        <w:rPr>
          <w:rFonts w:ascii="Garamond" w:eastAsia="Garamond" w:hAnsi="Garamond" w:cs="Garamond"/>
          <w:sz w:val="22"/>
          <w:szCs w:val="22"/>
        </w:rPr>
        <w:t>HRIS Database Management</w:t>
      </w:r>
    </w:p>
    <w:p w14:paraId="5020944F" w14:textId="48FD190E" w:rsidR="004E3261" w:rsidRPr="002B39BD" w:rsidRDefault="007106C2" w:rsidP="00A25542">
      <w:pPr>
        <w:pStyle w:val="ListParagraph"/>
        <w:numPr>
          <w:ilvl w:val="0"/>
          <w:numId w:val="7"/>
        </w:numPr>
        <w:spacing w:before="160" w:line="264" w:lineRule="auto"/>
        <w:jc w:val="both"/>
        <w:rPr>
          <w:rFonts w:ascii="Garamond" w:eastAsia="Garamond" w:hAnsi="Garamond" w:cs="Garamond"/>
          <w:sz w:val="22"/>
          <w:szCs w:val="22"/>
        </w:rPr>
      </w:pPr>
      <w:r w:rsidRPr="002B39BD">
        <w:rPr>
          <w:rFonts w:ascii="Garamond" w:eastAsia="Garamond" w:hAnsi="Garamond" w:cs="Garamond"/>
          <w:sz w:val="22"/>
          <w:szCs w:val="22"/>
        </w:rPr>
        <w:t>Employee Relations</w:t>
      </w:r>
    </w:p>
    <w:sectPr w:rsidR="004E3261" w:rsidRPr="002B39BD" w:rsidSect="006E5225">
      <w:headerReference w:type="even" r:id="rId9"/>
      <w:headerReference w:type="default" r:id="rId10"/>
      <w:footerReference w:type="even" r:id="rId11"/>
      <w:footerReference w:type="default" r:id="rId12"/>
      <w:headerReference w:type="first" r:id="rId13"/>
      <w:footerReference w:type="first" r:id="rId14"/>
      <w:type w:val="continuous"/>
      <w:pgSz w:w="12240" w:h="15840"/>
      <w:pgMar w:top="0" w:right="576" w:bottom="0" w:left="576"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007E4" w14:textId="77777777" w:rsidR="002E32D9" w:rsidRDefault="002E32D9">
      <w:r>
        <w:separator/>
      </w:r>
    </w:p>
  </w:endnote>
  <w:endnote w:type="continuationSeparator" w:id="0">
    <w:p w14:paraId="24C0596A" w14:textId="77777777" w:rsidR="002E32D9" w:rsidRDefault="002E3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ranklin Gothic">
    <w:altName w:val="Calibri"/>
    <w:panose1 w:val="020B0604020202020204"/>
    <w:charset w:val="00"/>
    <w:family w:val="auto"/>
    <w:pitch w:val="default"/>
  </w:font>
  <w:font w:name="ProximaNova-Regular">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33015" w14:textId="77777777" w:rsidR="00956527" w:rsidRDefault="009565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25" w14:textId="77777777" w:rsidR="00E41E2C" w:rsidRDefault="00E41E2C">
    <w:pPr>
      <w:spacing w:after="72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E392B" w14:textId="77777777" w:rsidR="00956527" w:rsidRDefault="009565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290DC" w14:textId="77777777" w:rsidR="002E32D9" w:rsidRDefault="002E32D9">
      <w:r>
        <w:separator/>
      </w:r>
    </w:p>
  </w:footnote>
  <w:footnote w:type="continuationSeparator" w:id="0">
    <w:p w14:paraId="648B1D4B" w14:textId="77777777" w:rsidR="002E32D9" w:rsidRDefault="002E3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4DB96" w14:textId="77777777" w:rsidR="00956527" w:rsidRDefault="009565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24" w14:textId="77777777" w:rsidR="00E41E2C" w:rsidRDefault="00E41E2C">
    <w:pPr>
      <w:spacing w:before="720" w:after="24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F15EC" w14:textId="77777777" w:rsidR="00956527" w:rsidRDefault="00956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0722D"/>
    <w:multiLevelType w:val="hybridMultilevel"/>
    <w:tmpl w:val="2F46E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10C7B"/>
    <w:multiLevelType w:val="hybridMultilevel"/>
    <w:tmpl w:val="DF2C2156"/>
    <w:lvl w:ilvl="0" w:tplc="ABF42DD6">
      <w:start w:val="6"/>
      <w:numFmt w:val="bullet"/>
      <w:lvlText w:val="-"/>
      <w:lvlJc w:val="left"/>
      <w:pPr>
        <w:ind w:left="1440" w:hanging="360"/>
      </w:pPr>
      <w:rPr>
        <w:rFonts w:ascii="Calibri" w:eastAsiaTheme="minorHAnsi" w:hAnsi="Calibri" w:cs="Calibri"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202FC4"/>
    <w:multiLevelType w:val="multilevel"/>
    <w:tmpl w:val="744CFA26"/>
    <w:lvl w:ilvl="0">
      <w:start w:val="1"/>
      <w:numFmt w:val="bullet"/>
      <w:lvlText w:val="●"/>
      <w:lvlJc w:val="left"/>
      <w:pPr>
        <w:ind w:left="1440" w:hanging="360"/>
      </w:pPr>
      <w:rPr>
        <w:rFonts w:ascii="Noto Sans Symbols" w:eastAsia="Noto Sans Symbols" w:hAnsi="Noto Sans Symbols" w:cs="Noto Sans Symbols"/>
        <w:sz w:val="14"/>
        <w:szCs w:val="14"/>
      </w:rPr>
    </w:lvl>
    <w:lvl w:ilvl="1">
      <w:start w:val="1"/>
      <w:numFmt w:val="bullet"/>
      <w:lvlText w:val="●"/>
      <w:lvlJc w:val="left"/>
      <w:pPr>
        <w:ind w:left="720" w:hanging="360"/>
      </w:pPr>
      <w:rPr>
        <w:rFonts w:ascii="Noto Sans Symbols" w:eastAsia="Noto Sans Symbols" w:hAnsi="Noto Sans Symbols" w:cs="Noto Sans Symbols"/>
        <w:sz w:val="14"/>
        <w:szCs w:val="14"/>
        <w:shd w:val="clear" w:color="auto" w:fill="auto"/>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0E6276BE"/>
    <w:multiLevelType w:val="hybridMultilevel"/>
    <w:tmpl w:val="678E1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E5C8F"/>
    <w:multiLevelType w:val="hybridMultilevel"/>
    <w:tmpl w:val="483A2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B9090E"/>
    <w:multiLevelType w:val="multilevel"/>
    <w:tmpl w:val="2BAA8616"/>
    <w:lvl w:ilvl="0">
      <w:start w:val="1"/>
      <w:numFmt w:val="bullet"/>
      <w:lvlText w:val="●"/>
      <w:lvlJc w:val="left"/>
      <w:pPr>
        <w:ind w:left="1440" w:hanging="360"/>
      </w:pPr>
      <w:rPr>
        <w:rFonts w:ascii="Noto Sans Symbols" w:eastAsia="Noto Sans Symbols" w:hAnsi="Noto Sans Symbols" w:cs="Noto Sans Symbols"/>
        <w:sz w:val="14"/>
        <w:szCs w:val="14"/>
      </w:rPr>
    </w:lvl>
    <w:lvl w:ilvl="1">
      <w:start w:val="1"/>
      <w:numFmt w:val="bullet"/>
      <w:lvlText w:val="●"/>
      <w:lvlJc w:val="left"/>
      <w:pPr>
        <w:ind w:left="720" w:hanging="360"/>
      </w:pPr>
      <w:rPr>
        <w:rFonts w:ascii="Noto Sans Symbols" w:eastAsia="Noto Sans Symbols" w:hAnsi="Noto Sans Symbols" w:cs="Noto Sans Symbols"/>
        <w:sz w:val="14"/>
        <w:szCs w:val="14"/>
        <w:shd w:val="clear" w:color="auto" w:fill="auto"/>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24A927B3"/>
    <w:multiLevelType w:val="hybridMultilevel"/>
    <w:tmpl w:val="5266A4D6"/>
    <w:lvl w:ilvl="0" w:tplc="ABF42DD6">
      <w:start w:val="6"/>
      <w:numFmt w:val="bullet"/>
      <w:lvlText w:val="-"/>
      <w:lvlJc w:val="left"/>
      <w:pPr>
        <w:ind w:left="1440" w:hanging="360"/>
      </w:pPr>
      <w:rPr>
        <w:rFonts w:ascii="Calibri" w:eastAsiaTheme="minorHAnsi" w:hAnsi="Calibri" w:cs="Calibri"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1CD168F"/>
    <w:multiLevelType w:val="hybridMultilevel"/>
    <w:tmpl w:val="4D3C6A30"/>
    <w:lvl w:ilvl="0" w:tplc="ABF42DD6">
      <w:start w:val="6"/>
      <w:numFmt w:val="bullet"/>
      <w:lvlText w:val="-"/>
      <w:lvlJc w:val="left"/>
      <w:pPr>
        <w:ind w:left="1440" w:hanging="360"/>
      </w:pPr>
      <w:rPr>
        <w:rFonts w:ascii="Calibri" w:eastAsiaTheme="minorHAnsi" w:hAnsi="Calibri" w:cs="Calibri"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3A9736A"/>
    <w:multiLevelType w:val="hybridMultilevel"/>
    <w:tmpl w:val="16121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460712"/>
    <w:multiLevelType w:val="multilevel"/>
    <w:tmpl w:val="CBEE05FC"/>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FD56C29"/>
    <w:multiLevelType w:val="hybridMultilevel"/>
    <w:tmpl w:val="F66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C24E8F"/>
    <w:multiLevelType w:val="hybridMultilevel"/>
    <w:tmpl w:val="9DC40520"/>
    <w:lvl w:ilvl="0" w:tplc="0409000F">
      <w:start w:val="1"/>
      <w:numFmt w:val="decimal"/>
      <w:lvlText w:val="%1."/>
      <w:lvlJc w:val="left"/>
      <w:pPr>
        <w:ind w:left="720" w:hanging="360"/>
      </w:pPr>
      <w:rPr>
        <w:rFonts w:ascii="Times New Roman" w:eastAsia="Times New Roman" w:hAnsi="Times New Roman" w:cs="Times New Roman"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E56A38"/>
    <w:multiLevelType w:val="hybridMultilevel"/>
    <w:tmpl w:val="F31031AE"/>
    <w:lvl w:ilvl="0" w:tplc="ABF42DD6">
      <w:start w:val="6"/>
      <w:numFmt w:val="bullet"/>
      <w:lvlText w:val="-"/>
      <w:lvlJc w:val="left"/>
      <w:pPr>
        <w:ind w:left="1440" w:hanging="360"/>
      </w:pPr>
      <w:rPr>
        <w:rFonts w:ascii="Calibri" w:eastAsiaTheme="minorHAnsi" w:hAnsi="Calibri" w:cs="Calibri"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DF12C0E"/>
    <w:multiLevelType w:val="hybridMultilevel"/>
    <w:tmpl w:val="8B90AAFC"/>
    <w:lvl w:ilvl="0" w:tplc="ABF42DD6">
      <w:start w:val="6"/>
      <w:numFmt w:val="bullet"/>
      <w:lvlText w:val="-"/>
      <w:lvlJc w:val="left"/>
      <w:pPr>
        <w:ind w:left="1440" w:hanging="360"/>
      </w:pPr>
      <w:rPr>
        <w:rFonts w:ascii="Calibri" w:eastAsiaTheme="minorHAnsi" w:hAnsi="Calibri" w:cs="Calibri"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04911FA"/>
    <w:multiLevelType w:val="hybridMultilevel"/>
    <w:tmpl w:val="B99AF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1268962">
    <w:abstractNumId w:val="9"/>
  </w:num>
  <w:num w:numId="2" w16cid:durableId="2130588285">
    <w:abstractNumId w:val="2"/>
  </w:num>
  <w:num w:numId="3" w16cid:durableId="1378044991">
    <w:abstractNumId w:val="5"/>
  </w:num>
  <w:num w:numId="4" w16cid:durableId="930891632">
    <w:abstractNumId w:val="10"/>
  </w:num>
  <w:num w:numId="5" w16cid:durableId="399982821">
    <w:abstractNumId w:val="8"/>
  </w:num>
  <w:num w:numId="6" w16cid:durableId="1177420727">
    <w:abstractNumId w:val="3"/>
  </w:num>
  <w:num w:numId="7" w16cid:durableId="1720856920">
    <w:abstractNumId w:val="4"/>
  </w:num>
  <w:num w:numId="8" w16cid:durableId="1184397865">
    <w:abstractNumId w:val="14"/>
  </w:num>
  <w:num w:numId="9" w16cid:durableId="659966112">
    <w:abstractNumId w:val="0"/>
  </w:num>
  <w:num w:numId="10" w16cid:durableId="1391882536">
    <w:abstractNumId w:val="11"/>
  </w:num>
  <w:num w:numId="11" w16cid:durableId="855851046">
    <w:abstractNumId w:val="13"/>
  </w:num>
  <w:num w:numId="12" w16cid:durableId="1982271109">
    <w:abstractNumId w:val="7"/>
  </w:num>
  <w:num w:numId="13" w16cid:durableId="1309868474">
    <w:abstractNumId w:val="1"/>
  </w:num>
  <w:num w:numId="14" w16cid:durableId="883561327">
    <w:abstractNumId w:val="12"/>
  </w:num>
  <w:num w:numId="15" w16cid:durableId="16272721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70E"/>
    <w:rsid w:val="0008470E"/>
    <w:rsid w:val="000C0439"/>
    <w:rsid w:val="000C1433"/>
    <w:rsid w:val="000D3813"/>
    <w:rsid w:val="000E0B14"/>
    <w:rsid w:val="000F1A96"/>
    <w:rsid w:val="00120F3C"/>
    <w:rsid w:val="00131806"/>
    <w:rsid w:val="001C0BB2"/>
    <w:rsid w:val="001F698E"/>
    <w:rsid w:val="00254BA1"/>
    <w:rsid w:val="00290915"/>
    <w:rsid w:val="002B39BD"/>
    <w:rsid w:val="002E32D9"/>
    <w:rsid w:val="00352A55"/>
    <w:rsid w:val="003B4C89"/>
    <w:rsid w:val="00422EC1"/>
    <w:rsid w:val="00462E2F"/>
    <w:rsid w:val="004C6F28"/>
    <w:rsid w:val="004E3261"/>
    <w:rsid w:val="004E4C4F"/>
    <w:rsid w:val="00504988"/>
    <w:rsid w:val="00663A59"/>
    <w:rsid w:val="006E5225"/>
    <w:rsid w:val="007077F2"/>
    <w:rsid w:val="007106C2"/>
    <w:rsid w:val="007177D9"/>
    <w:rsid w:val="00744C3E"/>
    <w:rsid w:val="007464C9"/>
    <w:rsid w:val="00765AE6"/>
    <w:rsid w:val="008557B2"/>
    <w:rsid w:val="008F5052"/>
    <w:rsid w:val="00956527"/>
    <w:rsid w:val="00A25542"/>
    <w:rsid w:val="00A36C8E"/>
    <w:rsid w:val="00BA2E59"/>
    <w:rsid w:val="00BB1272"/>
    <w:rsid w:val="00C24A73"/>
    <w:rsid w:val="00C6532B"/>
    <w:rsid w:val="00C969F9"/>
    <w:rsid w:val="00CB1D40"/>
    <w:rsid w:val="00D040AA"/>
    <w:rsid w:val="00DD4D9F"/>
    <w:rsid w:val="00E24564"/>
    <w:rsid w:val="00E41E2C"/>
    <w:rsid w:val="00E75211"/>
    <w:rsid w:val="00EB6ABD"/>
    <w:rsid w:val="00EE0AEC"/>
    <w:rsid w:val="00F340B0"/>
    <w:rsid w:val="00FD6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14DB3"/>
  <w15:docId w15:val="{0AD9E1D6-8112-4F89-A8E3-6D6DF3A27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highlight w:val="white"/>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E41E2C"/>
    <w:pPr>
      <w:ind w:left="720"/>
      <w:contextualSpacing/>
    </w:pPr>
  </w:style>
  <w:style w:type="paragraph" w:styleId="Header">
    <w:name w:val="header"/>
    <w:basedOn w:val="Normal"/>
    <w:link w:val="HeaderChar"/>
    <w:uiPriority w:val="99"/>
    <w:unhideWhenUsed/>
    <w:rsid w:val="006E5225"/>
    <w:pPr>
      <w:tabs>
        <w:tab w:val="center" w:pos="4680"/>
        <w:tab w:val="right" w:pos="9360"/>
      </w:tabs>
    </w:pPr>
  </w:style>
  <w:style w:type="character" w:customStyle="1" w:styleId="HeaderChar">
    <w:name w:val="Header Char"/>
    <w:basedOn w:val="DefaultParagraphFont"/>
    <w:link w:val="Header"/>
    <w:uiPriority w:val="99"/>
    <w:rsid w:val="006E5225"/>
  </w:style>
  <w:style w:type="paragraph" w:styleId="Footer">
    <w:name w:val="footer"/>
    <w:basedOn w:val="Normal"/>
    <w:link w:val="FooterChar"/>
    <w:uiPriority w:val="99"/>
    <w:unhideWhenUsed/>
    <w:rsid w:val="006E5225"/>
    <w:pPr>
      <w:tabs>
        <w:tab w:val="center" w:pos="4680"/>
        <w:tab w:val="right" w:pos="9360"/>
      </w:tabs>
    </w:pPr>
  </w:style>
  <w:style w:type="character" w:customStyle="1" w:styleId="FooterChar">
    <w:name w:val="Footer Char"/>
    <w:basedOn w:val="DefaultParagraphFont"/>
    <w:link w:val="Footer"/>
    <w:uiPriority w:val="99"/>
    <w:rsid w:val="006E5225"/>
  </w:style>
  <w:style w:type="character" w:styleId="Hyperlink">
    <w:name w:val="Hyperlink"/>
    <w:basedOn w:val="DefaultParagraphFont"/>
    <w:uiPriority w:val="99"/>
    <w:unhideWhenUsed/>
    <w:rsid w:val="00BA2E59"/>
    <w:rPr>
      <w:color w:val="0000FF" w:themeColor="hyperlink"/>
      <w:u w:val="single"/>
    </w:rPr>
  </w:style>
  <w:style w:type="character" w:styleId="UnresolvedMention">
    <w:name w:val="Unresolved Mention"/>
    <w:basedOn w:val="DefaultParagraphFont"/>
    <w:uiPriority w:val="99"/>
    <w:semiHidden/>
    <w:unhideWhenUsed/>
    <w:rsid w:val="00BA2E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8296959">
      <w:bodyDiv w:val="1"/>
      <w:marLeft w:val="0"/>
      <w:marRight w:val="0"/>
      <w:marTop w:val="0"/>
      <w:marBottom w:val="0"/>
      <w:divBdr>
        <w:top w:val="none" w:sz="0" w:space="0" w:color="auto"/>
        <w:left w:val="none" w:sz="0" w:space="0" w:color="auto"/>
        <w:bottom w:val="none" w:sz="0" w:space="0" w:color="auto"/>
        <w:right w:val="none" w:sz="0" w:space="0" w:color="auto"/>
      </w:divBdr>
    </w:div>
    <w:div w:id="1003046770">
      <w:bodyDiv w:val="1"/>
      <w:marLeft w:val="0"/>
      <w:marRight w:val="0"/>
      <w:marTop w:val="0"/>
      <w:marBottom w:val="0"/>
      <w:divBdr>
        <w:top w:val="none" w:sz="0" w:space="0" w:color="auto"/>
        <w:left w:val="none" w:sz="0" w:space="0" w:color="auto"/>
        <w:bottom w:val="none" w:sz="0" w:space="0" w:color="auto"/>
        <w:right w:val="none" w:sz="0" w:space="0" w:color="auto"/>
      </w:divBdr>
    </w:div>
    <w:div w:id="1044718299">
      <w:bodyDiv w:val="1"/>
      <w:marLeft w:val="0"/>
      <w:marRight w:val="0"/>
      <w:marTop w:val="0"/>
      <w:marBottom w:val="0"/>
      <w:divBdr>
        <w:top w:val="none" w:sz="0" w:space="0" w:color="auto"/>
        <w:left w:val="none" w:sz="0" w:space="0" w:color="auto"/>
        <w:bottom w:val="none" w:sz="0" w:space="0" w:color="auto"/>
        <w:right w:val="none" w:sz="0" w:space="0" w:color="auto"/>
      </w:divBdr>
    </w:div>
    <w:div w:id="1510950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inkedin.com/in/yasmin-sayid-97aa3a20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ABA9B-3C7F-459F-98F7-97028EF37DE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862</Words>
  <Characters>4915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Amazon</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Sayid, Yasmin</dc:creator>
  <cp:lastModifiedBy>Yasmin Sayid</cp:lastModifiedBy>
  <cp:revision>2</cp:revision>
  <cp:lastPrinted>2023-07-28T18:20:00Z</cp:lastPrinted>
  <dcterms:created xsi:type="dcterms:W3CDTF">2024-08-06T11:30:00Z</dcterms:created>
  <dcterms:modified xsi:type="dcterms:W3CDTF">2024-08-06T11:30:00Z</dcterms:modified>
</cp:coreProperties>
</file>