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975" w:rsidRDefault="003F400F">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TANJINA ISLAM</w:t>
      </w:r>
    </w:p>
    <w:p w:rsidR="00164975" w:rsidRDefault="003F400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862-200-3070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hyperlink r:id="rId5">
        <w:r>
          <w:rPr>
            <w:rFonts w:ascii="Times New Roman" w:eastAsia="Times New Roman" w:hAnsi="Times New Roman" w:cs="Times New Roman"/>
            <w:color w:val="0563C1"/>
            <w:sz w:val="20"/>
            <w:szCs w:val="20"/>
            <w:u w:val="single"/>
          </w:rPr>
          <w:t>tanjina.islam0@gmail.com</w:t>
        </w:r>
      </w:hyperlink>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Clifton, NJ</w:t>
      </w:r>
    </w:p>
    <w:p w:rsidR="00164975" w:rsidRDefault="00164975">
      <w:pPr>
        <w:rPr>
          <w:rFonts w:ascii="Times New Roman" w:eastAsia="Times New Roman" w:hAnsi="Times New Roman" w:cs="Times New Roman"/>
          <w:b/>
          <w:sz w:val="20"/>
          <w:szCs w:val="20"/>
        </w:rPr>
      </w:pPr>
    </w:p>
    <w:p w:rsidR="00164975" w:rsidRDefault="003F400F">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EDUCATION</w:t>
      </w:r>
    </w:p>
    <w:p w:rsidR="00164975" w:rsidRDefault="003F400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Rutgers University, Bachelor of Arts- Human Resource Management                                                       </w:t>
      </w:r>
      <w:r>
        <w:rPr>
          <w:rFonts w:ascii="Times New Roman" w:eastAsia="Times New Roman" w:hAnsi="Times New Roman" w:cs="Times New Roman"/>
          <w:b/>
          <w:sz w:val="20"/>
          <w:szCs w:val="20"/>
        </w:rPr>
        <w:t>May 2013</w:t>
      </w:r>
    </w:p>
    <w:p w:rsidR="00164975" w:rsidRDefault="00164975">
      <w:pPr>
        <w:jc w:val="center"/>
        <w:rPr>
          <w:rFonts w:ascii="Times New Roman" w:eastAsia="Times New Roman" w:hAnsi="Times New Roman" w:cs="Times New Roman"/>
          <w:b/>
          <w:sz w:val="20"/>
          <w:szCs w:val="20"/>
        </w:rPr>
      </w:pPr>
    </w:p>
    <w:p w:rsidR="00164975" w:rsidRDefault="003F400F">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WORK EXPERIENCE</w:t>
      </w:r>
    </w:p>
    <w:p w:rsidR="003F400F"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Mt. Sinai Hospital</w:t>
      </w:r>
      <w:proofErr w:type="gramStart"/>
      <w:r>
        <w:rPr>
          <w:rFonts w:ascii="Times New Roman" w:eastAsia="Times New Roman" w:hAnsi="Times New Roman" w:cs="Times New Roman"/>
          <w:b/>
          <w:sz w:val="20"/>
          <w:szCs w:val="20"/>
        </w:rPr>
        <w:t>,  New</w:t>
      </w:r>
      <w:proofErr w:type="gramEnd"/>
      <w:r>
        <w:rPr>
          <w:rFonts w:ascii="Times New Roman" w:eastAsia="Times New Roman" w:hAnsi="Times New Roman" w:cs="Times New Roman"/>
          <w:b/>
          <w:sz w:val="20"/>
          <w:szCs w:val="20"/>
        </w:rPr>
        <w:t xml:space="preserve"> York, NY</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October 2023 – Present</w:t>
      </w:r>
    </w:p>
    <w:p w:rsidR="003F400F"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Onboarding Specialist </w:t>
      </w:r>
    </w:p>
    <w:p w:rsidR="003F400F" w:rsidRDefault="003F400F">
      <w:pPr>
        <w:rPr>
          <w:rFonts w:ascii="Times New Roman" w:eastAsia="Times New Roman" w:hAnsi="Times New Roman" w:cs="Times New Roman"/>
          <w:b/>
          <w:sz w:val="20"/>
          <w:szCs w:val="20"/>
        </w:rPr>
      </w:pP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Initiate onboarding journey for incoming employees and start pre hire paperwork</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Scheduling pre-employment physical as required</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Initiating background check through vendor (Corporate Screening) and following up with candidates if any employment, education or other discrepancies are found</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I-9 Verification</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Manage employee communication, regarding pre-employment and until hire status</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Working hand in hand with orientation teams </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Utilizing Oracle Fusion Cloud App to handle employee onboarding</w:t>
      </w:r>
    </w:p>
    <w:p w:rsidR="003F400F" w:rsidRPr="003F400F" w:rsidRDefault="003F400F" w:rsidP="003F400F">
      <w:pPr>
        <w:pStyle w:val="ListParagraph"/>
        <w:numPr>
          <w:ilvl w:val="0"/>
          <w:numId w:val="13"/>
        </w:numPr>
        <w:rPr>
          <w:rFonts w:ascii="Times New Roman" w:eastAsia="Times New Roman" w:hAnsi="Times New Roman" w:cs="Times New Roman"/>
          <w:b/>
          <w:sz w:val="20"/>
          <w:szCs w:val="20"/>
        </w:rPr>
      </w:pPr>
      <w:r>
        <w:rPr>
          <w:rFonts w:ascii="Times New Roman" w:eastAsia="Times New Roman" w:hAnsi="Times New Roman" w:cs="Times New Roman"/>
          <w:sz w:val="20"/>
          <w:szCs w:val="20"/>
        </w:rPr>
        <w:t>Corresponding with candidates on what requirements are needed for role, i.e. certifications, licenses, education, and if anything is missing prior to employment, what the options are to complete successful onboarding</w:t>
      </w:r>
    </w:p>
    <w:p w:rsidR="003F400F" w:rsidRDefault="003F400F">
      <w:pPr>
        <w:rPr>
          <w:rFonts w:ascii="Times New Roman" w:eastAsia="Times New Roman" w:hAnsi="Times New Roman" w:cs="Times New Roman"/>
          <w:b/>
          <w:sz w:val="20"/>
          <w:szCs w:val="20"/>
        </w:rPr>
      </w:pPr>
      <w:bookmarkStart w:id="0" w:name="_GoBack"/>
      <w:bookmarkEnd w:id="0"/>
    </w:p>
    <w:p w:rsidR="003F400F" w:rsidRDefault="003F400F">
      <w:pPr>
        <w:rPr>
          <w:rFonts w:ascii="Times New Roman" w:eastAsia="Times New Roman" w:hAnsi="Times New Roman" w:cs="Times New Roman"/>
          <w:b/>
          <w:sz w:val="20"/>
          <w:szCs w:val="20"/>
        </w:rPr>
      </w:pPr>
    </w:p>
    <w:p w:rsidR="00164975" w:rsidRDefault="003F400F">
      <w:pP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LevelUp</w:t>
      </w:r>
      <w:proofErr w:type="spellEnd"/>
      <w:r>
        <w:rPr>
          <w:rFonts w:ascii="Times New Roman" w:eastAsia="Times New Roman" w:hAnsi="Times New Roman" w:cs="Times New Roman"/>
          <w:b/>
          <w:sz w:val="20"/>
          <w:szCs w:val="20"/>
        </w:rPr>
        <w:t xml:space="preserve"> HCS RPO, New York, NY</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w:t>
      </w:r>
      <w:r>
        <w:rPr>
          <w:rFonts w:ascii="Times New Roman" w:eastAsia="Times New Roman" w:hAnsi="Times New Roman" w:cs="Times New Roman"/>
          <w:b/>
          <w:sz w:val="20"/>
          <w:szCs w:val="20"/>
        </w:rPr>
        <w:t>March 2022- June 2023</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Project Manager (Recruitment Team)</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On site: </w:t>
      </w:r>
      <w:proofErr w:type="spellStart"/>
      <w:r>
        <w:rPr>
          <w:rFonts w:ascii="Times New Roman" w:eastAsia="Times New Roman" w:hAnsi="Times New Roman" w:cs="Times New Roman"/>
          <w:b/>
          <w:sz w:val="20"/>
          <w:szCs w:val="20"/>
        </w:rPr>
        <w:t>Societe</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Gen</w:t>
      </w:r>
      <w:r>
        <w:rPr>
          <w:rFonts w:ascii="Times New Roman" w:eastAsia="Times New Roman" w:hAnsi="Times New Roman" w:cs="Times New Roman"/>
          <w:b/>
          <w:sz w:val="20"/>
          <w:szCs w:val="20"/>
        </w:rPr>
        <w:t>erale</w:t>
      </w:r>
      <w:proofErr w:type="spellEnd"/>
    </w:p>
    <w:p w:rsidR="00164975" w:rsidRDefault="00164975">
      <w:pPr>
        <w:rPr>
          <w:rFonts w:ascii="Times New Roman" w:eastAsia="Times New Roman" w:hAnsi="Times New Roman" w:cs="Times New Roman"/>
          <w:b/>
          <w:sz w:val="20"/>
          <w:szCs w:val="20"/>
        </w:rPr>
      </w:pP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Project Management</w:t>
      </w:r>
    </w:p>
    <w:p w:rsidR="00164975" w:rsidRDefault="003F400F">
      <w:pPr>
        <w:numPr>
          <w:ilvl w:val="0"/>
          <w:numId w:val="12"/>
        </w:numPr>
        <w:rPr>
          <w:rFonts w:ascii="Times New Roman" w:eastAsia="Times New Roman" w:hAnsi="Times New Roman" w:cs="Times New Roman"/>
          <w:sz w:val="20"/>
          <w:szCs w:val="20"/>
        </w:rPr>
      </w:pPr>
      <w:r>
        <w:rPr>
          <w:rFonts w:ascii="Times New Roman" w:eastAsia="Times New Roman" w:hAnsi="Times New Roman" w:cs="Times New Roman"/>
          <w:sz w:val="20"/>
          <w:szCs w:val="20"/>
        </w:rPr>
        <w:t>Partnered with Program Manager to create recruitment program plan, which included prioritizing projects, tasks, setting expected timelines and aligning resources to meet goals</w:t>
      </w:r>
    </w:p>
    <w:p w:rsidR="00164975" w:rsidRDefault="003F400F">
      <w:pPr>
        <w:numPr>
          <w:ilvl w:val="0"/>
          <w:numId w:val="12"/>
        </w:numPr>
        <w:rPr>
          <w:rFonts w:ascii="Times New Roman" w:eastAsia="Times New Roman" w:hAnsi="Times New Roman" w:cs="Times New Roman"/>
          <w:sz w:val="20"/>
          <w:szCs w:val="20"/>
        </w:rPr>
      </w:pPr>
      <w:r>
        <w:rPr>
          <w:rFonts w:ascii="Times New Roman" w:eastAsia="Times New Roman" w:hAnsi="Times New Roman" w:cs="Times New Roman"/>
          <w:sz w:val="20"/>
          <w:szCs w:val="20"/>
        </w:rPr>
        <w:t>Tracked and managed projects and communication using a</w:t>
      </w:r>
      <w:r>
        <w:rPr>
          <w:rFonts w:ascii="Times New Roman" w:eastAsia="Times New Roman" w:hAnsi="Times New Roman" w:cs="Times New Roman"/>
          <w:sz w:val="20"/>
          <w:szCs w:val="20"/>
        </w:rPr>
        <w:t xml:space="preserve"> risk and actions log, through project updates to Program Manager</w:t>
      </w:r>
    </w:p>
    <w:p w:rsidR="00164975" w:rsidRDefault="003F400F">
      <w:pPr>
        <w:numPr>
          <w:ilvl w:val="0"/>
          <w:numId w:val="12"/>
        </w:num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Provided support on HR managed projects that required recruitment input, which included but was not limited to projects in areas such as: the employee referral program, the internal mobility</w:t>
      </w:r>
      <w:r>
        <w:rPr>
          <w:rFonts w:ascii="Times New Roman" w:eastAsia="Times New Roman" w:hAnsi="Times New Roman" w:cs="Times New Roman"/>
          <w:sz w:val="20"/>
          <w:szCs w:val="20"/>
        </w:rPr>
        <w:t xml:space="preserve"> space, the return to work program, diversity and inclusion projects, veteran hiring needs, and working closely with the culture and conduct team.</w:t>
      </w:r>
    </w:p>
    <w:p w:rsidR="00164975" w:rsidRDefault="003F400F">
      <w:pPr>
        <w:numPr>
          <w:ilvl w:val="0"/>
          <w:numId w:val="12"/>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Managed </w:t>
      </w:r>
      <w:proofErr w:type="spellStart"/>
      <w:r>
        <w:rPr>
          <w:rFonts w:ascii="Times New Roman" w:eastAsia="Times New Roman" w:hAnsi="Times New Roman" w:cs="Times New Roman"/>
          <w:sz w:val="20"/>
          <w:szCs w:val="20"/>
        </w:rPr>
        <w:t>Societe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Generale’s</w:t>
      </w:r>
      <w:proofErr w:type="spellEnd"/>
      <w:r>
        <w:rPr>
          <w:rFonts w:ascii="Times New Roman" w:eastAsia="Times New Roman" w:hAnsi="Times New Roman" w:cs="Times New Roman"/>
          <w:sz w:val="20"/>
          <w:szCs w:val="20"/>
        </w:rPr>
        <w:t xml:space="preserve"> careers webpage, updates, managed the content for the US and Canada regions in  pa</w:t>
      </w:r>
      <w:r>
        <w:rPr>
          <w:rFonts w:ascii="Times New Roman" w:eastAsia="Times New Roman" w:hAnsi="Times New Roman" w:cs="Times New Roman"/>
          <w:sz w:val="20"/>
          <w:szCs w:val="20"/>
        </w:rPr>
        <w:t>rtnership with human resource project team and communications teams</w:t>
      </w:r>
    </w:p>
    <w:p w:rsidR="00164975" w:rsidRDefault="003F400F">
      <w:pPr>
        <w:numPr>
          <w:ilvl w:val="0"/>
          <w:numId w:val="12"/>
        </w:numPr>
        <w:rPr>
          <w:rFonts w:ascii="Times New Roman" w:eastAsia="Times New Roman" w:hAnsi="Times New Roman" w:cs="Times New Roman"/>
          <w:sz w:val="20"/>
          <w:szCs w:val="20"/>
        </w:rPr>
      </w:pPr>
      <w:r>
        <w:rPr>
          <w:rFonts w:ascii="Times New Roman" w:eastAsia="Times New Roman" w:hAnsi="Times New Roman" w:cs="Times New Roman"/>
          <w:sz w:val="20"/>
          <w:szCs w:val="20"/>
        </w:rPr>
        <w:t>Supported Project Coordinator in permanent supervision and audit requests as needed</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System Management</w:t>
      </w:r>
    </w:p>
    <w:p w:rsidR="00164975" w:rsidRDefault="003F400F">
      <w:pPr>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Responsible for overall recruitment system management in partnership with Program Mana</w:t>
      </w:r>
      <w:r>
        <w:rPr>
          <w:rFonts w:ascii="Times New Roman" w:eastAsia="Times New Roman" w:hAnsi="Times New Roman" w:cs="Times New Roman"/>
          <w:sz w:val="20"/>
          <w:szCs w:val="20"/>
        </w:rPr>
        <w:t xml:space="preserve">ger </w:t>
      </w:r>
    </w:p>
    <w:p w:rsidR="00164975" w:rsidRDefault="003F400F">
      <w:pPr>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Subject Matter Expert in the Applicant Tracking System and other systems required for hiring needs, as well as working with the Learning and Development team to create and build training materials.</w:t>
      </w:r>
    </w:p>
    <w:p w:rsidR="00164975" w:rsidRDefault="003F400F">
      <w:pPr>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Provided input on new strategic tool decisions as wel</w:t>
      </w:r>
      <w:r>
        <w:rPr>
          <w:rFonts w:ascii="Times New Roman" w:eastAsia="Times New Roman" w:hAnsi="Times New Roman" w:cs="Times New Roman"/>
          <w:sz w:val="20"/>
          <w:szCs w:val="20"/>
        </w:rPr>
        <w:t>l as managed tracking and escalating system issues, recommending system improvements, soliciting recruitment feedback on the tool</w:t>
      </w:r>
    </w:p>
    <w:p w:rsidR="00164975" w:rsidRDefault="003F400F">
      <w:pPr>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Responsible for working with recruitment, onboarding, vendor management and specific SG new hire access tools</w:t>
      </w:r>
    </w:p>
    <w:p w:rsidR="00164975" w:rsidRDefault="003F400F">
      <w:pPr>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Managed new hire</w:t>
      </w:r>
      <w:r>
        <w:rPr>
          <w:rFonts w:ascii="Times New Roman" w:eastAsia="Times New Roman" w:hAnsi="Times New Roman" w:cs="Times New Roman"/>
          <w:sz w:val="20"/>
          <w:szCs w:val="20"/>
        </w:rPr>
        <w:t xml:space="preserve"> access requests and </w:t>
      </w:r>
      <w:proofErr w:type="spellStart"/>
      <w:r>
        <w:rPr>
          <w:rFonts w:ascii="Times New Roman" w:eastAsia="Times New Roman" w:hAnsi="Times New Roman" w:cs="Times New Roman"/>
          <w:sz w:val="20"/>
          <w:szCs w:val="20"/>
        </w:rPr>
        <w:t>offboarding</w:t>
      </w:r>
      <w:proofErr w:type="spellEnd"/>
      <w:r>
        <w:rPr>
          <w:rFonts w:ascii="Times New Roman" w:eastAsia="Times New Roman" w:hAnsi="Times New Roman" w:cs="Times New Roman"/>
          <w:sz w:val="20"/>
          <w:szCs w:val="20"/>
        </w:rPr>
        <w:t xml:space="preserve"> employees</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Reporting</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Worked with BI/Reporting Lead to ensure Tableau is accurately reflecting the data out of </w:t>
      </w:r>
      <w:proofErr w:type="spellStart"/>
      <w:r>
        <w:rPr>
          <w:rFonts w:ascii="Times New Roman" w:eastAsia="Times New Roman" w:hAnsi="Times New Roman" w:cs="Times New Roman"/>
          <w:sz w:val="20"/>
          <w:szCs w:val="20"/>
        </w:rPr>
        <w:t>Taleo</w:t>
      </w:r>
      <w:proofErr w:type="spellEnd"/>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Acted as the point of contact for any Tableau Recruitment Dashboard related questions and ensure the appropr</w:t>
      </w:r>
      <w:r>
        <w:rPr>
          <w:rFonts w:ascii="Times New Roman" w:eastAsia="Times New Roman" w:hAnsi="Times New Roman" w:cs="Times New Roman"/>
          <w:sz w:val="20"/>
          <w:szCs w:val="20"/>
        </w:rPr>
        <w:t>iate contacts are involved to resolve questions</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Suggested and track reporting improvements</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Created a consistent reporting communication across the Recruiters to each Business Line</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Ensured Recruiter’s data accuracy in </w:t>
      </w:r>
      <w:proofErr w:type="spellStart"/>
      <w:r>
        <w:rPr>
          <w:rFonts w:ascii="Times New Roman" w:eastAsia="Times New Roman" w:hAnsi="Times New Roman" w:cs="Times New Roman"/>
          <w:sz w:val="20"/>
          <w:szCs w:val="20"/>
        </w:rPr>
        <w:t>Taleo</w:t>
      </w:r>
      <w:proofErr w:type="spellEnd"/>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Acted as the backup reporting person if BI/Reporting Lead is unavailable</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Built trainings for business users on Tableau Recruitment Dashboard as required</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Acted as point of contact for recruitment related presentations and create consistency across reporting</w:t>
      </w:r>
      <w:r>
        <w:rPr>
          <w:rFonts w:ascii="Times New Roman" w:eastAsia="Times New Roman" w:hAnsi="Times New Roman" w:cs="Times New Roman"/>
          <w:sz w:val="20"/>
          <w:szCs w:val="20"/>
        </w:rPr>
        <w:t xml:space="preserve"> to</w:t>
      </w:r>
    </w:p>
    <w:p w:rsidR="00164975" w:rsidRDefault="003F400F">
      <w:pPr>
        <w:numPr>
          <w:ilvl w:val="0"/>
          <w:numId w:val="8"/>
        </w:numP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r>
        <w:rPr>
          <w:rFonts w:ascii="Times New Roman" w:eastAsia="Times New Roman" w:hAnsi="Times New Roman" w:cs="Times New Roman"/>
          <w:sz w:val="20"/>
          <w:szCs w:val="20"/>
        </w:rPr>
        <w:t xml:space="preserve">lient- </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Process Management</w:t>
      </w:r>
    </w:p>
    <w:p w:rsidR="00164975" w:rsidRDefault="003F400F">
      <w:pPr>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Reviewed, documented, improved and managed the processes across AMER Recruitment team</w:t>
      </w:r>
    </w:p>
    <w:p w:rsidR="00164975" w:rsidRDefault="003F400F">
      <w:pPr>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Rolled out process changes to recruitment team and </w:t>
      </w:r>
      <w:proofErr w:type="spellStart"/>
      <w:r>
        <w:rPr>
          <w:rFonts w:ascii="Times New Roman" w:eastAsia="Times New Roman" w:hAnsi="Times New Roman" w:cs="Times New Roman"/>
          <w:sz w:val="20"/>
          <w:szCs w:val="20"/>
        </w:rPr>
        <w:t>buily</w:t>
      </w:r>
      <w:proofErr w:type="spellEnd"/>
      <w:r>
        <w:rPr>
          <w:rFonts w:ascii="Times New Roman" w:eastAsia="Times New Roman" w:hAnsi="Times New Roman" w:cs="Times New Roman"/>
          <w:sz w:val="20"/>
          <w:szCs w:val="20"/>
        </w:rPr>
        <w:t xml:space="preserve"> training as needed</w:t>
      </w:r>
    </w:p>
    <w:p w:rsidR="00164975" w:rsidRDefault="003F400F">
      <w:pPr>
        <w:numPr>
          <w:ilvl w:val="0"/>
          <w:numId w:val="2"/>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Processes included, but were not limited to recruitment Procedures, system procedures, reporting procedures, and </w:t>
      </w:r>
      <w:proofErr w:type="spellStart"/>
      <w:r>
        <w:rPr>
          <w:rFonts w:ascii="Times New Roman" w:eastAsia="Times New Roman" w:hAnsi="Times New Roman" w:cs="Times New Roman"/>
          <w:sz w:val="20"/>
          <w:szCs w:val="20"/>
        </w:rPr>
        <w:t>LevelUp</w:t>
      </w:r>
      <w:proofErr w:type="spellEnd"/>
      <w:r>
        <w:rPr>
          <w:rFonts w:ascii="Times New Roman" w:eastAsia="Times New Roman" w:hAnsi="Times New Roman" w:cs="Times New Roman"/>
          <w:sz w:val="20"/>
          <w:szCs w:val="20"/>
        </w:rPr>
        <w:t xml:space="preserve"> Onboarding and Training Procedures</w:t>
      </w:r>
    </w:p>
    <w:p w:rsidR="00164975" w:rsidRDefault="00164975">
      <w:pPr>
        <w:rPr>
          <w:rFonts w:ascii="Times New Roman" w:eastAsia="Times New Roman" w:hAnsi="Times New Roman" w:cs="Times New Roman"/>
          <w:b/>
          <w:sz w:val="20"/>
          <w:szCs w:val="20"/>
        </w:rPr>
      </w:pP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Rockefeller Capital Management, Paramus, NJ                </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February 2021- February 2022</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Associat</w:t>
      </w:r>
      <w:r>
        <w:rPr>
          <w:rFonts w:ascii="Times New Roman" w:eastAsia="Times New Roman" w:hAnsi="Times New Roman" w:cs="Times New Roman"/>
          <w:b/>
          <w:sz w:val="20"/>
          <w:szCs w:val="20"/>
        </w:rPr>
        <w:t>e, Human Capital Onboarding Specialist</w:t>
      </w:r>
    </w:p>
    <w:p w:rsidR="00164975" w:rsidRDefault="00164975">
      <w:pPr>
        <w:jc w:val="center"/>
        <w:rPr>
          <w:rFonts w:ascii="Times New Roman" w:eastAsia="Times New Roman" w:hAnsi="Times New Roman" w:cs="Times New Roman"/>
          <w:b/>
          <w:sz w:val="20"/>
          <w:szCs w:val="20"/>
        </w:rPr>
      </w:pP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Drafted offer letters for successful candidates, coordinating with legal and compensation</w:t>
      </w:r>
    </w:p>
    <w:p w:rsidR="00164975" w:rsidRDefault="003F400F">
      <w:pPr>
        <w:pBdr>
          <w:top w:val="nil"/>
          <w:left w:val="nil"/>
          <w:bottom w:val="nil"/>
          <w:right w:val="nil"/>
          <w:between w:val="nil"/>
        </w:pBdr>
        <w:ind w:left="72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departments</w:t>
      </w:r>
      <w:proofErr w:type="gramEnd"/>
      <w:r>
        <w:rPr>
          <w:rFonts w:ascii="Times New Roman" w:eastAsia="Times New Roman" w:hAnsi="Times New Roman" w:cs="Times New Roman"/>
          <w:color w:val="000000"/>
          <w:sz w:val="20"/>
          <w:szCs w:val="20"/>
        </w:rPr>
        <w:t xml:space="preserve"> on non-standard language and structures and ensuring compliance with</w:t>
      </w:r>
    </w:p>
    <w:p w:rsidR="00164975" w:rsidRDefault="003F400F">
      <w:pPr>
        <w:pBdr>
          <w:top w:val="nil"/>
          <w:left w:val="nil"/>
          <w:bottom w:val="nil"/>
          <w:right w:val="nil"/>
          <w:between w:val="nil"/>
        </w:pBdr>
        <w:ind w:left="72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regulatory</w:t>
      </w:r>
      <w:proofErr w:type="gramEnd"/>
      <w:r>
        <w:rPr>
          <w:rFonts w:ascii="Times New Roman" w:eastAsia="Times New Roman" w:hAnsi="Times New Roman" w:cs="Times New Roman"/>
          <w:color w:val="000000"/>
          <w:sz w:val="20"/>
          <w:szCs w:val="20"/>
        </w:rPr>
        <w:t xml:space="preserve"> and state legislation requirements regarding restrictive covenants</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Maintained and improved offer letter document management system</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Managed all pre-boarding document requirements for candidates, including employment</w:t>
      </w:r>
    </w:p>
    <w:p w:rsidR="00164975" w:rsidRDefault="003F400F">
      <w:pPr>
        <w:pBdr>
          <w:top w:val="nil"/>
          <w:left w:val="nil"/>
          <w:bottom w:val="nil"/>
          <w:right w:val="nil"/>
          <w:between w:val="nil"/>
        </w:pBdr>
        <w:ind w:left="72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application</w:t>
      </w:r>
      <w:proofErr w:type="gramEnd"/>
      <w:r>
        <w:rPr>
          <w:rFonts w:ascii="Times New Roman" w:eastAsia="Times New Roman" w:hAnsi="Times New Roman" w:cs="Times New Roman"/>
          <w:color w:val="000000"/>
          <w:sz w:val="20"/>
          <w:szCs w:val="20"/>
        </w:rPr>
        <w:t>, release forms, re</w:t>
      </w:r>
      <w:r>
        <w:rPr>
          <w:rFonts w:ascii="Times New Roman" w:eastAsia="Times New Roman" w:hAnsi="Times New Roman" w:cs="Times New Roman"/>
          <w:color w:val="000000"/>
          <w:sz w:val="20"/>
          <w:szCs w:val="20"/>
        </w:rPr>
        <w:t>gulatory questionnaires, work eligibility forms, and other forms</w:t>
      </w:r>
    </w:p>
    <w:p w:rsidR="00164975" w:rsidRDefault="003F400F">
      <w:pPr>
        <w:pBdr>
          <w:top w:val="nil"/>
          <w:left w:val="nil"/>
          <w:bottom w:val="nil"/>
          <w:right w:val="nil"/>
          <w:between w:val="nil"/>
        </w:pBdr>
        <w:ind w:left="72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complying</w:t>
      </w:r>
      <w:proofErr w:type="gramEnd"/>
      <w:r>
        <w:rPr>
          <w:rFonts w:ascii="Times New Roman" w:eastAsia="Times New Roman" w:hAnsi="Times New Roman" w:cs="Times New Roman"/>
          <w:color w:val="000000"/>
          <w:sz w:val="20"/>
          <w:szCs w:val="20"/>
        </w:rPr>
        <w:t xml:space="preserve"> with federal and state legislation</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Provided continuous communication about completion of all new-hire paperwork and</w:t>
      </w:r>
    </w:p>
    <w:p w:rsidR="00164975" w:rsidRDefault="003F400F">
      <w:pPr>
        <w:pBdr>
          <w:top w:val="nil"/>
          <w:left w:val="nil"/>
          <w:bottom w:val="nil"/>
          <w:right w:val="nil"/>
          <w:between w:val="nil"/>
        </w:pBdr>
        <w:ind w:left="72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extend</w:t>
      </w:r>
      <w:proofErr w:type="gramEnd"/>
      <w:r>
        <w:rPr>
          <w:rFonts w:ascii="Times New Roman" w:eastAsia="Times New Roman" w:hAnsi="Times New Roman" w:cs="Times New Roman"/>
          <w:color w:val="000000"/>
          <w:sz w:val="20"/>
          <w:szCs w:val="20"/>
        </w:rPr>
        <w:t xml:space="preserve"> candidate care throughout progression of onboarding proces</w:t>
      </w:r>
      <w:r>
        <w:rPr>
          <w:rFonts w:ascii="Times New Roman" w:eastAsia="Times New Roman" w:hAnsi="Times New Roman" w:cs="Times New Roman"/>
          <w:color w:val="000000"/>
          <w:sz w:val="20"/>
          <w:szCs w:val="20"/>
        </w:rPr>
        <w:t>s through employee day one</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Processed</w:t>
      </w:r>
      <w:r>
        <w:rPr>
          <w:rFonts w:ascii="Times New Roman" w:eastAsia="Times New Roman" w:hAnsi="Times New Roman" w:cs="Times New Roman"/>
          <w:color w:val="000000"/>
          <w:sz w:val="20"/>
          <w:szCs w:val="20"/>
        </w:rPr>
        <w:t xml:space="preserve"> background checks, resolving any obstacles in the verification process and escalating flags to Talent Acquisition, Human Capital, and Compliance as appropriate</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Created employee records and populate all relevant informat</w:t>
      </w:r>
      <w:r>
        <w:rPr>
          <w:rFonts w:ascii="Times New Roman" w:eastAsia="Times New Roman" w:hAnsi="Times New Roman" w:cs="Times New Roman"/>
          <w:color w:val="000000"/>
          <w:sz w:val="20"/>
          <w:szCs w:val="20"/>
        </w:rPr>
        <w:t>ion in the HRIS- D365</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Supported the development and implementation of new technology for the offer and onboarding process as well as the broader talent acquisition process</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Updated and maintained the hire plan for each of the firm’s businesses</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Produced recr</w:t>
      </w:r>
      <w:r>
        <w:rPr>
          <w:rFonts w:ascii="Times New Roman" w:eastAsia="Times New Roman" w:hAnsi="Times New Roman" w:cs="Times New Roman"/>
          <w:color w:val="000000"/>
          <w:sz w:val="20"/>
          <w:szCs w:val="20"/>
        </w:rPr>
        <w:t>uitment metrics and report on hiring trends</w:t>
      </w:r>
    </w:p>
    <w:p w:rsidR="00164975" w:rsidRDefault="003F400F">
      <w:pPr>
        <w:numPr>
          <w:ilvl w:val="0"/>
          <w:numId w:val="3"/>
        </w:numPr>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Supervised Recruiting Coordinator supporting onboarding process</w:t>
      </w:r>
    </w:p>
    <w:p w:rsidR="00164975" w:rsidRDefault="00164975">
      <w:pPr>
        <w:pBdr>
          <w:top w:val="nil"/>
          <w:left w:val="nil"/>
          <w:bottom w:val="nil"/>
          <w:right w:val="nil"/>
          <w:between w:val="nil"/>
        </w:pBdr>
        <w:ind w:left="450"/>
        <w:rPr>
          <w:rFonts w:ascii="Times New Roman" w:eastAsia="Times New Roman" w:hAnsi="Times New Roman" w:cs="Times New Roman"/>
          <w:color w:val="000000"/>
          <w:sz w:val="20"/>
          <w:szCs w:val="20"/>
        </w:rPr>
      </w:pP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White Stallion, LLC, NYC, NY</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October 2019- January 2021</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Recruitment Consultant- Freelance</w:t>
      </w:r>
    </w:p>
    <w:p w:rsidR="00164975" w:rsidRDefault="003F400F">
      <w:pPr>
        <w:numPr>
          <w:ilvl w:val="0"/>
          <w:numId w:val="1"/>
        </w:numPr>
        <w:tabs>
          <w:tab w:val="left" w:pos="1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Sourced, reviewed, screened and conducted phone interviews for specific roles </w:t>
      </w:r>
    </w:p>
    <w:p w:rsidR="00164975" w:rsidRDefault="003F400F">
      <w:pPr>
        <w:numPr>
          <w:ilvl w:val="0"/>
          <w:numId w:val="1"/>
        </w:numPr>
        <w:tabs>
          <w:tab w:val="left" w:pos="1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w:t>
      </w:r>
      <w:r>
        <w:rPr>
          <w:rFonts w:ascii="Times New Roman" w:eastAsia="Times New Roman" w:hAnsi="Times New Roman" w:cs="Times New Roman"/>
          <w:sz w:val="20"/>
          <w:szCs w:val="20"/>
        </w:rPr>
        <w:t>ted</w:t>
      </w:r>
      <w:r>
        <w:rPr>
          <w:rFonts w:ascii="Times New Roman" w:eastAsia="Times New Roman" w:hAnsi="Times New Roman" w:cs="Times New Roman"/>
          <w:color w:val="000000"/>
          <w:sz w:val="20"/>
          <w:szCs w:val="20"/>
        </w:rPr>
        <w:t xml:space="preserve"> in editing and researching appropriate job descriptions and requirements as per market analysis</w:t>
      </w:r>
    </w:p>
    <w:p w:rsidR="00164975" w:rsidRDefault="003F400F">
      <w:pPr>
        <w:numPr>
          <w:ilvl w:val="0"/>
          <w:numId w:val="1"/>
        </w:numPr>
        <w:tabs>
          <w:tab w:val="left" w:pos="1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Provided market research and analysis for industry for said candidate pool</w:t>
      </w:r>
    </w:p>
    <w:p w:rsidR="00164975" w:rsidRDefault="00164975">
      <w:pPr>
        <w:ind w:left="720"/>
        <w:rPr>
          <w:rFonts w:ascii="Times New Roman" w:eastAsia="Times New Roman" w:hAnsi="Times New Roman" w:cs="Times New Roman"/>
          <w:sz w:val="20"/>
          <w:szCs w:val="20"/>
        </w:rPr>
      </w:pP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Relocation to AZ</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October 2019- March 2020</w:t>
      </w:r>
    </w:p>
    <w:p w:rsidR="00164975" w:rsidRDefault="00164975">
      <w:pPr>
        <w:rPr>
          <w:rFonts w:ascii="Times New Roman" w:eastAsia="Times New Roman" w:hAnsi="Times New Roman" w:cs="Times New Roman"/>
          <w:b/>
          <w:sz w:val="20"/>
          <w:szCs w:val="20"/>
        </w:rPr>
      </w:pPr>
    </w:p>
    <w:p w:rsidR="00164975" w:rsidRDefault="003F400F">
      <w:pPr>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Kedrion</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BioPharma</w:t>
      </w:r>
      <w:proofErr w:type="spellEnd"/>
      <w:r>
        <w:rPr>
          <w:rFonts w:ascii="Times New Roman" w:eastAsia="Times New Roman" w:hAnsi="Times New Roman" w:cs="Times New Roman"/>
          <w:b/>
          <w:sz w:val="20"/>
          <w:szCs w:val="20"/>
        </w:rPr>
        <w:t>, Fort Lee NJ</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t xml:space="preserve">                       March 2018-January 2019</w:t>
      </w:r>
    </w:p>
    <w:p w:rsidR="00164975" w:rsidRDefault="003F400F">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Human Resource Shared Services Coordinato</w:t>
      </w:r>
      <w:r>
        <w:rPr>
          <w:rFonts w:ascii="Times New Roman" w:eastAsia="Times New Roman" w:hAnsi="Times New Roman" w:cs="Times New Roman"/>
          <w:b/>
          <w:sz w:val="20"/>
          <w:szCs w:val="20"/>
        </w:rPr>
        <w:t>r/ Jr. Generalist</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Involved in awards and recognition; identifying vendors, negotiating costs, providing feedback and suggestions</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Creating an onboarding process and program from ground up</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Working with Shared Services Project Manager during roll out of Succe</w:t>
      </w:r>
      <w:r>
        <w:rPr>
          <w:rFonts w:ascii="Times New Roman" w:eastAsia="Times New Roman" w:hAnsi="Times New Roman" w:cs="Times New Roman"/>
          <w:color w:val="000000"/>
          <w:sz w:val="20"/>
          <w:szCs w:val="20"/>
        </w:rPr>
        <w:t>ss Factors, HRIS database</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Viewing current process to identify gaps, opportunity for change and success, dependent on business needs and changes</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Employment Verifications contact person</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Recruitment- Assisting HR Manager with recruitment; sourcing via </w:t>
      </w:r>
      <w:proofErr w:type="spellStart"/>
      <w:r>
        <w:rPr>
          <w:rFonts w:ascii="Times New Roman" w:eastAsia="Times New Roman" w:hAnsi="Times New Roman" w:cs="Times New Roman"/>
          <w:color w:val="000000"/>
          <w:sz w:val="20"/>
          <w:szCs w:val="20"/>
        </w:rPr>
        <w:t>linkedi</w:t>
      </w:r>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screening via phone and taking intake meetings with hiring managers to identify appropriate talent</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Completed </w:t>
      </w:r>
      <w:r>
        <w:rPr>
          <w:rFonts w:ascii="Times New Roman" w:eastAsia="Times New Roman" w:hAnsi="Times New Roman" w:cs="Times New Roman"/>
          <w:color w:val="000000"/>
          <w:sz w:val="20"/>
          <w:szCs w:val="20"/>
        </w:rPr>
        <w:t xml:space="preserve">I-9 Verifications </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Running audits on various parts of the business, i.e. I-9, compliance documents, etc. </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Payroll data entry for all new hires</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w:t>
      </w:r>
      <w:r>
        <w:rPr>
          <w:rFonts w:ascii="Times New Roman" w:eastAsia="Times New Roman" w:hAnsi="Times New Roman" w:cs="Times New Roman"/>
          <w:color w:val="000000"/>
          <w:sz w:val="20"/>
          <w:szCs w:val="20"/>
        </w:rPr>
        <w:t>reating employee engagement opportunities, i.e. volunteer events, donation opportunities, etc.</w:t>
      </w:r>
    </w:p>
    <w:p w:rsidR="00164975" w:rsidRDefault="003F400F">
      <w:pPr>
        <w:numPr>
          <w:ilvl w:val="0"/>
          <w:numId w:val="4"/>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Supported the management of departmental budgets by establishing purchase orders and managing invoice submissions to Accounts Payable</w:t>
      </w:r>
    </w:p>
    <w:p w:rsidR="00164975" w:rsidRDefault="00164975">
      <w:pPr>
        <w:rPr>
          <w:rFonts w:ascii="Times New Roman" w:eastAsia="Times New Roman" w:hAnsi="Times New Roman" w:cs="Times New Roman"/>
          <w:sz w:val="20"/>
          <w:szCs w:val="20"/>
        </w:rPr>
      </w:pPr>
    </w:p>
    <w:p w:rsidR="00164975" w:rsidRDefault="003F400F">
      <w:pPr>
        <w:ind w:left="9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Resource Solutions RPO, Whippany NJ</w:t>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t xml:space="preserve">                    October 2017- January 2018</w:t>
      </w:r>
    </w:p>
    <w:p w:rsidR="00164975" w:rsidRDefault="003F400F">
      <w:pPr>
        <w:ind w:left="9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PMO Analyst (Resourcing Team) </w:t>
      </w:r>
    </w:p>
    <w:p w:rsidR="00164975" w:rsidRDefault="003F400F">
      <w:pPr>
        <w:ind w:left="9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lastRenderedPageBreak/>
        <w:t>On site: Barclays </w:t>
      </w:r>
    </w:p>
    <w:p w:rsidR="00164975" w:rsidRDefault="003F400F">
      <w:pPr>
        <w:numPr>
          <w:ilvl w:val="0"/>
          <w:numId w:val="9"/>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Project governance, updating of actions, risks and logs</w:t>
      </w:r>
    </w:p>
    <w:p w:rsidR="00164975" w:rsidRDefault="003F400F">
      <w:pPr>
        <w:numPr>
          <w:ilvl w:val="0"/>
          <w:numId w:val="9"/>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Responsible for collecting data for weekly SOP update for audit </w:t>
      </w:r>
      <w:r>
        <w:rPr>
          <w:rFonts w:ascii="Times New Roman" w:eastAsia="Times New Roman" w:hAnsi="Times New Roman" w:cs="Times New Roman"/>
          <w:color w:val="000000"/>
          <w:sz w:val="20"/>
          <w:szCs w:val="20"/>
        </w:rPr>
        <w:t>purposes</w:t>
      </w:r>
    </w:p>
    <w:p w:rsidR="00164975" w:rsidRDefault="003F400F">
      <w:pPr>
        <w:numPr>
          <w:ilvl w:val="0"/>
          <w:numId w:val="9"/>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Collation of data for organizational charts</w:t>
      </w:r>
    </w:p>
    <w:p w:rsidR="00164975" w:rsidRDefault="003F400F">
      <w:pPr>
        <w:numPr>
          <w:ilvl w:val="0"/>
          <w:numId w:val="9"/>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Lean Visual Management Assistance to provide metrics to display daily, weekly, monthly recruiting variance</w:t>
      </w:r>
    </w:p>
    <w:p w:rsidR="00164975" w:rsidRDefault="00164975">
      <w:pPr>
        <w:rPr>
          <w:rFonts w:ascii="Times New Roman" w:eastAsia="Times New Roman" w:hAnsi="Times New Roman" w:cs="Times New Roman"/>
          <w:sz w:val="20"/>
          <w:szCs w:val="20"/>
        </w:rPr>
      </w:pPr>
    </w:p>
    <w:p w:rsidR="00164975" w:rsidRDefault="003F400F">
      <w:pPr>
        <w:ind w:left="9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Alexander Mann Solutions RPO, NYC, NY                                                          </w:t>
      </w:r>
      <w:r>
        <w:rPr>
          <w:rFonts w:ascii="Times New Roman" w:eastAsia="Times New Roman" w:hAnsi="Times New Roman" w:cs="Times New Roman"/>
          <w:b/>
          <w:color w:val="000000"/>
          <w:sz w:val="20"/>
          <w:szCs w:val="20"/>
        </w:rPr>
        <w:t xml:space="preserve">  March 2015- September 2017</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Senior Recruiting &amp; Operations Coordinator</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On site at following client sites:</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Deutsche Bank</w:t>
      </w:r>
      <w:r>
        <w:rPr>
          <w:rFonts w:ascii="Times New Roman" w:eastAsia="Times New Roman" w:hAnsi="Times New Roman" w:cs="Times New Roman"/>
          <w:color w:val="000000"/>
          <w:sz w:val="20"/>
          <w:szCs w:val="20"/>
        </w:rPr>
        <w:t>: March 2015- August 2016</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Credit Suisse: </w:t>
      </w:r>
      <w:r>
        <w:rPr>
          <w:rFonts w:ascii="Times New Roman" w:eastAsia="Times New Roman" w:hAnsi="Times New Roman" w:cs="Times New Roman"/>
          <w:color w:val="000000"/>
          <w:sz w:val="20"/>
          <w:szCs w:val="20"/>
        </w:rPr>
        <w:t>August 2016- September 2017</w:t>
      </w:r>
    </w:p>
    <w:p w:rsidR="00164975" w:rsidRDefault="003F400F">
      <w:pPr>
        <w:numPr>
          <w:ilvl w:val="0"/>
          <w:numId w:val="10"/>
        </w:numPr>
        <w:ind w:right="72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xml:space="preserve">Subject Matter Expert in process management for offer management, </w:t>
      </w:r>
      <w:proofErr w:type="spellStart"/>
      <w:r>
        <w:rPr>
          <w:rFonts w:ascii="Times New Roman" w:eastAsia="Times New Roman" w:hAnsi="Times New Roman" w:cs="Times New Roman"/>
          <w:color w:val="333333"/>
          <w:sz w:val="20"/>
          <w:szCs w:val="20"/>
        </w:rPr>
        <w:t>Taleo</w:t>
      </w:r>
      <w:proofErr w:type="spellEnd"/>
      <w:r>
        <w:rPr>
          <w:rFonts w:ascii="Times New Roman" w:eastAsia="Times New Roman" w:hAnsi="Times New Roman" w:cs="Times New Roman"/>
          <w:color w:val="333333"/>
          <w:sz w:val="20"/>
          <w:szCs w:val="20"/>
        </w:rPr>
        <w:t>, candidate onboarding, compensation components for candidate contracts</w:t>
      </w:r>
    </w:p>
    <w:p w:rsidR="00164975" w:rsidRDefault="003F400F">
      <w:pPr>
        <w:numPr>
          <w:ilvl w:val="0"/>
          <w:numId w:val="10"/>
        </w:numPr>
        <w:ind w:right="6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Work hand in hand with HR Analysts and HR Business Partners to identify correct job codes, salary levels with cor</w:t>
      </w:r>
      <w:r>
        <w:rPr>
          <w:rFonts w:ascii="Times New Roman" w:eastAsia="Times New Roman" w:hAnsi="Times New Roman" w:cs="Times New Roman"/>
          <w:color w:val="333333"/>
          <w:sz w:val="20"/>
          <w:szCs w:val="20"/>
        </w:rPr>
        <w:t>porate levels, organization structure</w:t>
      </w:r>
    </w:p>
    <w:p w:rsidR="00164975" w:rsidRDefault="003F400F">
      <w:pPr>
        <w:numPr>
          <w:ilvl w:val="0"/>
          <w:numId w:val="10"/>
        </w:numPr>
        <w:ind w:right="82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Point person for employee issues regarding benefits, payroll, employee questions and concerns, HR systems and technology, vendor assistance;</w:t>
      </w:r>
    </w:p>
    <w:p w:rsidR="00164975" w:rsidRDefault="003F400F">
      <w:pPr>
        <w:numPr>
          <w:ilvl w:val="0"/>
          <w:numId w:val="10"/>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Process employee verifications, unemployment requests and termination documen</w:t>
      </w:r>
      <w:r>
        <w:rPr>
          <w:rFonts w:ascii="Times New Roman" w:eastAsia="Times New Roman" w:hAnsi="Times New Roman" w:cs="Times New Roman"/>
          <w:color w:val="000000"/>
          <w:sz w:val="20"/>
          <w:szCs w:val="20"/>
        </w:rPr>
        <w:t>tation;</w:t>
      </w:r>
    </w:p>
    <w:p w:rsidR="00164975" w:rsidRDefault="003F400F">
      <w:pPr>
        <w:numPr>
          <w:ilvl w:val="0"/>
          <w:numId w:val="10"/>
        </w:numPr>
        <w:ind w:right="5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Create and maintain onboarding and orientation packages for new hires while assisting and/or facilitating in benefits orientation meetings;</w:t>
      </w:r>
    </w:p>
    <w:p w:rsidR="00164975" w:rsidRDefault="003F400F">
      <w:pPr>
        <w:numPr>
          <w:ilvl w:val="0"/>
          <w:numId w:val="10"/>
        </w:numPr>
        <w:ind w:right="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Input and maintain employee data ensuring accuracy. Information includes new hires, terminations, status cha</w:t>
      </w:r>
      <w:r>
        <w:rPr>
          <w:rFonts w:ascii="Times New Roman" w:eastAsia="Times New Roman" w:hAnsi="Times New Roman" w:cs="Times New Roman"/>
          <w:color w:val="000000"/>
          <w:sz w:val="20"/>
          <w:szCs w:val="20"/>
        </w:rPr>
        <w:t>nges, leaves of absence, etc.</w:t>
      </w:r>
    </w:p>
    <w:p w:rsidR="00164975" w:rsidRDefault="003F400F">
      <w:pPr>
        <w:numPr>
          <w:ilvl w:val="0"/>
          <w:numId w:val="10"/>
        </w:numPr>
        <w:ind w:right="88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Provide key recruitment support to U.S. Asset &amp; Wealth Management, Corporate Banking &amp; Securities, Global Transaction Banking, and Infrastructure; with volumes up to 90 open jobs at a time to a team of 6 recruiters, corresponding HRBP’s, HRA’s and managers</w:t>
      </w:r>
      <w:r>
        <w:rPr>
          <w:rFonts w:ascii="Times New Roman" w:eastAsia="Times New Roman" w:hAnsi="Times New Roman" w:cs="Times New Roman"/>
          <w:color w:val="333333"/>
          <w:sz w:val="20"/>
          <w:szCs w:val="20"/>
        </w:rPr>
        <w:t xml:space="preserve"> for each business</w:t>
      </w:r>
    </w:p>
    <w:p w:rsidR="00164975" w:rsidRDefault="003F400F">
      <w:pPr>
        <w:numPr>
          <w:ilvl w:val="0"/>
          <w:numId w:val="10"/>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Develop effective training programs for new Recruiting Coordinators and update the master process guide as necessary.</w:t>
      </w:r>
    </w:p>
    <w:p w:rsidR="00164975" w:rsidRDefault="003F400F">
      <w:pPr>
        <w:numPr>
          <w:ilvl w:val="0"/>
          <w:numId w:val="10"/>
        </w:numPr>
        <w:ind w:right="10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Audit and analyze system-generated hiring reports to ensure accuracy and forecast hiring trends for senior management’s</w:t>
      </w:r>
      <w:r>
        <w:rPr>
          <w:rFonts w:ascii="Times New Roman" w:eastAsia="Times New Roman" w:hAnsi="Times New Roman" w:cs="Times New Roman"/>
          <w:color w:val="333333"/>
          <w:sz w:val="20"/>
          <w:szCs w:val="20"/>
        </w:rPr>
        <w:t xml:space="preserve"> quarterly review.</w:t>
      </w:r>
    </w:p>
    <w:p w:rsidR="00164975" w:rsidRDefault="003F400F">
      <w:pPr>
        <w:numPr>
          <w:ilvl w:val="0"/>
          <w:numId w:val="10"/>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Identify gaps in processes and create presentations for global training for Talent Acquisition teams.</w:t>
      </w:r>
    </w:p>
    <w:p w:rsidR="00164975" w:rsidRDefault="003F400F">
      <w:pPr>
        <w:numPr>
          <w:ilvl w:val="0"/>
          <w:numId w:val="10"/>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Act as Super User administrator access to troubleshoot all vendor related issues in the vendor portal and HRIS.</w:t>
      </w:r>
    </w:p>
    <w:p w:rsidR="00164975" w:rsidRDefault="003F400F">
      <w:pPr>
        <w:numPr>
          <w:ilvl w:val="0"/>
          <w:numId w:val="10"/>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Own EEO tracking and re</w:t>
      </w:r>
      <w:r>
        <w:rPr>
          <w:rFonts w:ascii="Times New Roman" w:eastAsia="Times New Roman" w:hAnsi="Times New Roman" w:cs="Times New Roman"/>
          <w:color w:val="333333"/>
          <w:sz w:val="20"/>
          <w:szCs w:val="20"/>
        </w:rPr>
        <w:t>cording responsible from all vendors working with the firm within executive space</w:t>
      </w:r>
    </w:p>
    <w:p w:rsidR="00164975" w:rsidRDefault="003F400F">
      <w:pPr>
        <w:numPr>
          <w:ilvl w:val="0"/>
          <w:numId w:val="10"/>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Created training power points for the Talent Acquisition Global team for new and old processes using PowerPoint</w:t>
      </w:r>
    </w:p>
    <w:p w:rsidR="00164975" w:rsidRDefault="003F400F">
      <w:pPr>
        <w:numPr>
          <w:ilvl w:val="0"/>
          <w:numId w:val="10"/>
        </w:numPr>
        <w:ind w:right="24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Manage reporting for data integrity for the Americas Region an</w:t>
      </w:r>
      <w:r>
        <w:rPr>
          <w:rFonts w:ascii="Times New Roman" w:eastAsia="Times New Roman" w:hAnsi="Times New Roman" w:cs="Times New Roman"/>
          <w:color w:val="333333"/>
          <w:sz w:val="20"/>
          <w:szCs w:val="20"/>
        </w:rPr>
        <w:t>d action missing pieces in coordination with appropriate Recruitment Business Partner for respective business area;</w:t>
      </w:r>
    </w:p>
    <w:p w:rsidR="00164975" w:rsidRDefault="003F400F">
      <w:pPr>
        <w:numPr>
          <w:ilvl w:val="0"/>
          <w:numId w:val="10"/>
        </w:numPr>
        <w:ind w:right="12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xml:space="preserve">I-9 verification, processing with E-Verify at Deutsche Bank and Hire Right at Credit Suisse- putting information through in </w:t>
      </w:r>
      <w:proofErr w:type="spellStart"/>
      <w:r>
        <w:rPr>
          <w:rFonts w:ascii="Times New Roman" w:eastAsia="Times New Roman" w:hAnsi="Times New Roman" w:cs="Times New Roman"/>
          <w:color w:val="333333"/>
          <w:sz w:val="20"/>
          <w:szCs w:val="20"/>
        </w:rPr>
        <w:t>oneHRIS</w:t>
      </w:r>
      <w:proofErr w:type="spellEnd"/>
      <w:r>
        <w:rPr>
          <w:rFonts w:ascii="Times New Roman" w:eastAsia="Times New Roman" w:hAnsi="Times New Roman" w:cs="Times New Roman"/>
          <w:color w:val="333333"/>
          <w:sz w:val="20"/>
          <w:szCs w:val="20"/>
        </w:rPr>
        <w:t xml:space="preserve"> for bene</w:t>
      </w:r>
      <w:r>
        <w:rPr>
          <w:rFonts w:ascii="Times New Roman" w:eastAsia="Times New Roman" w:hAnsi="Times New Roman" w:cs="Times New Roman"/>
          <w:color w:val="333333"/>
          <w:sz w:val="20"/>
          <w:szCs w:val="20"/>
        </w:rPr>
        <w:t>fits enrollment and activation of profile</w:t>
      </w:r>
    </w:p>
    <w:p w:rsidR="00164975" w:rsidRDefault="003F400F">
      <w:pPr>
        <w:numPr>
          <w:ilvl w:val="0"/>
          <w:numId w:val="10"/>
        </w:numPr>
        <w:rPr>
          <w:rFonts w:ascii="Times New Roman" w:eastAsia="Times New Roman" w:hAnsi="Times New Roman" w:cs="Times New Roman"/>
          <w:sz w:val="20"/>
          <w:szCs w:val="20"/>
        </w:rPr>
      </w:pPr>
      <w:r>
        <w:rPr>
          <w:rFonts w:ascii="Times New Roman" w:eastAsia="Times New Roman" w:hAnsi="Times New Roman" w:cs="Times New Roman"/>
          <w:color w:val="333333"/>
          <w:sz w:val="20"/>
          <w:szCs w:val="20"/>
        </w:rPr>
        <w:t>Arranged, monitored and owned New Employee Day One orientations for lateral and campus population</w:t>
      </w:r>
    </w:p>
    <w:p w:rsidR="00164975" w:rsidRDefault="00164975">
      <w:pPr>
        <w:ind w:left="720"/>
        <w:rPr>
          <w:rFonts w:ascii="Times New Roman" w:eastAsia="Times New Roman" w:hAnsi="Times New Roman" w:cs="Times New Roman"/>
          <w:sz w:val="20"/>
          <w:szCs w:val="20"/>
        </w:rPr>
      </w:pP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First Investors Corporation, Iselin, NJ                                                                     Septemb</w:t>
      </w:r>
      <w:r>
        <w:rPr>
          <w:rFonts w:ascii="Times New Roman" w:eastAsia="Times New Roman" w:hAnsi="Times New Roman" w:cs="Times New Roman"/>
          <w:b/>
          <w:color w:val="000000"/>
          <w:sz w:val="20"/>
          <w:szCs w:val="20"/>
        </w:rPr>
        <w:t>er 2014- March 2015</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Mid-Atlantic Regional Recruiting Coordinator</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Scheduled candidate interviews for four office locations, MD, NJ, PA and VA offices</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Sourced, reviewed, screened and conducted phone interviews</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Maintained open communication with branch manage</w:t>
      </w:r>
      <w:r>
        <w:rPr>
          <w:rFonts w:ascii="Times New Roman" w:eastAsia="Times New Roman" w:hAnsi="Times New Roman" w:cs="Times New Roman"/>
          <w:color w:val="000000"/>
          <w:sz w:val="20"/>
          <w:szCs w:val="20"/>
        </w:rPr>
        <w:t>rs regarding candidate status and business needs</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Provided follow up correspondence to candidates on recruiting status via phone and email</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Tracked recruiting and sourcing statistics for the weekly report</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Attended career and job fairs and other networking events to expand operations</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Maintained ATS (</w:t>
      </w:r>
      <w:proofErr w:type="spellStart"/>
      <w:r>
        <w:rPr>
          <w:rFonts w:ascii="Times New Roman" w:eastAsia="Times New Roman" w:hAnsi="Times New Roman" w:cs="Times New Roman"/>
          <w:color w:val="000000"/>
          <w:sz w:val="20"/>
          <w:szCs w:val="20"/>
        </w:rPr>
        <w:t>JobVite</w:t>
      </w:r>
      <w:proofErr w:type="spellEnd"/>
      <w:r>
        <w:rPr>
          <w:rFonts w:ascii="Times New Roman" w:eastAsia="Times New Roman" w:hAnsi="Times New Roman" w:cs="Times New Roman"/>
          <w:color w:val="000000"/>
          <w:sz w:val="20"/>
          <w:szCs w:val="20"/>
        </w:rPr>
        <w:t>), tracked and updated status for candidates, add requisitions and application forms</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Prepared and coordinated materials for interview sessions with Vice P</w:t>
      </w:r>
      <w:r>
        <w:rPr>
          <w:rFonts w:ascii="Times New Roman" w:eastAsia="Times New Roman" w:hAnsi="Times New Roman" w:cs="Times New Roman"/>
          <w:color w:val="000000"/>
          <w:sz w:val="20"/>
          <w:szCs w:val="20"/>
        </w:rPr>
        <w:t>residents weekly</w:t>
      </w:r>
    </w:p>
    <w:p w:rsidR="00164975" w:rsidRDefault="003F400F">
      <w:pPr>
        <w:numPr>
          <w:ilvl w:val="0"/>
          <w:numId w:val="5"/>
        </w:num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Handled all phone and email inquiries from candidates</w:t>
      </w:r>
    </w:p>
    <w:p w:rsidR="00164975" w:rsidRDefault="00164975">
      <w:pPr>
        <w:rPr>
          <w:rFonts w:ascii="Times New Roman" w:eastAsia="Times New Roman" w:hAnsi="Times New Roman" w:cs="Times New Roman"/>
          <w:sz w:val="20"/>
          <w:szCs w:val="20"/>
        </w:rPr>
      </w:pP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Macy’s Logistics and Operations, Secaucus, NJ (Seasonal)</w:t>
      </w:r>
      <w:r>
        <w:rPr>
          <w:rFonts w:ascii="Times New Roman" w:eastAsia="Times New Roman" w:hAnsi="Times New Roman" w:cs="Times New Roman"/>
          <w:color w:val="000000"/>
          <w:sz w:val="20"/>
          <w:szCs w:val="20"/>
        </w:rPr>
        <w:tab/>
        <w:t xml:space="preserve">                               </w:t>
      </w:r>
      <w:r>
        <w:rPr>
          <w:rFonts w:ascii="Times New Roman" w:eastAsia="Times New Roman" w:hAnsi="Times New Roman" w:cs="Times New Roman"/>
          <w:b/>
          <w:color w:val="000000"/>
          <w:sz w:val="20"/>
          <w:szCs w:val="20"/>
        </w:rPr>
        <w:t>September 2013 – December 2013</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HR Administrator II</w:t>
      </w:r>
    </w:p>
    <w:p w:rsidR="00164975" w:rsidRDefault="003F400F">
      <w:pPr>
        <w:ind w:left="80"/>
        <w:rPr>
          <w:rFonts w:ascii="Times New Roman" w:eastAsia="Times New Roman" w:hAnsi="Times New Roman" w:cs="Times New Roman"/>
          <w:sz w:val="20"/>
          <w:szCs w:val="20"/>
        </w:rPr>
      </w:pPr>
      <w:r>
        <w:rPr>
          <w:rFonts w:ascii="Times New Roman" w:eastAsia="Times New Roman" w:hAnsi="Times New Roman" w:cs="Times New Roman"/>
          <w:b/>
          <w:color w:val="333333"/>
          <w:sz w:val="20"/>
          <w:szCs w:val="20"/>
        </w:rPr>
        <w:t>Recruiting Administrator Responsibilities:</w:t>
      </w:r>
    </w:p>
    <w:p w:rsidR="00164975" w:rsidRDefault="003F400F">
      <w:pPr>
        <w:numPr>
          <w:ilvl w:val="0"/>
          <w:numId w:val="6"/>
        </w:numPr>
        <w:ind w:right="2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lastRenderedPageBreak/>
        <w:t>Sourced, Reviewed, Screened, Recruited and Interviewed potential candidates for 800- 1100 logistic openings, 50 security openings, various HR Trainer, Recruiter, and Operation Manager positions through job fairs and onsite interview</w:t>
      </w:r>
    </w:p>
    <w:p w:rsidR="00164975" w:rsidRDefault="003F400F">
      <w:pPr>
        <w:numPr>
          <w:ilvl w:val="0"/>
          <w:numId w:val="6"/>
        </w:numPr>
        <w:ind w:right="6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Resulted in offered pos</w:t>
      </w:r>
      <w:r>
        <w:rPr>
          <w:rFonts w:ascii="Times New Roman" w:eastAsia="Times New Roman" w:hAnsi="Times New Roman" w:cs="Times New Roman"/>
          <w:color w:val="000000"/>
          <w:sz w:val="20"/>
          <w:szCs w:val="20"/>
        </w:rPr>
        <w:t>itions to 1000 logistic associates, 45 security officers, 2 HR Trainers, 2 HR Administrators, 5 Operation Managers</w:t>
      </w:r>
    </w:p>
    <w:p w:rsidR="00164975" w:rsidRDefault="003F400F">
      <w:pPr>
        <w:rPr>
          <w:rFonts w:ascii="Times New Roman" w:eastAsia="Times New Roman" w:hAnsi="Times New Roman" w:cs="Times New Roman"/>
          <w:sz w:val="20"/>
          <w:szCs w:val="20"/>
        </w:rPr>
      </w:pPr>
      <w:r>
        <w:rPr>
          <w:rFonts w:ascii="Times New Roman" w:eastAsia="Times New Roman" w:hAnsi="Times New Roman" w:cs="Times New Roman"/>
          <w:b/>
          <w:color w:val="333333"/>
          <w:sz w:val="20"/>
          <w:szCs w:val="20"/>
        </w:rPr>
        <w:t>Trainer Administrator Responsibilities</w:t>
      </w:r>
      <w:r>
        <w:rPr>
          <w:rFonts w:ascii="Times New Roman" w:eastAsia="Times New Roman" w:hAnsi="Times New Roman" w:cs="Times New Roman"/>
          <w:color w:val="333333"/>
          <w:sz w:val="20"/>
          <w:szCs w:val="20"/>
        </w:rPr>
        <w:t>:</w:t>
      </w:r>
    </w:p>
    <w:p w:rsidR="00164975" w:rsidRDefault="003F400F">
      <w:pPr>
        <w:numPr>
          <w:ilvl w:val="0"/>
          <w:numId w:val="7"/>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Conducted orientation classes starting from scheduling to completing all onboarding onto Oracle, Peop</w:t>
      </w:r>
      <w:r>
        <w:rPr>
          <w:rFonts w:ascii="Times New Roman" w:eastAsia="Times New Roman" w:hAnsi="Times New Roman" w:cs="Times New Roman"/>
          <w:color w:val="333333"/>
          <w:sz w:val="20"/>
          <w:szCs w:val="20"/>
        </w:rPr>
        <w:t>leSoft, for 30 to 40 new hires per class, which transitioned from 3 times a week to 3 times a day within two weeks, for one and half months</w:t>
      </w:r>
    </w:p>
    <w:p w:rsidR="00164975" w:rsidRDefault="003F400F">
      <w:pPr>
        <w:numPr>
          <w:ilvl w:val="0"/>
          <w:numId w:val="7"/>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Assisted L&amp;D Director and Trainers with training classes through observation of new hires to hire best talent</w:t>
      </w:r>
    </w:p>
    <w:p w:rsidR="00164975" w:rsidRDefault="003F400F">
      <w:pPr>
        <w:numPr>
          <w:ilvl w:val="0"/>
          <w:numId w:val="7"/>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Used K</w:t>
      </w:r>
      <w:r>
        <w:rPr>
          <w:rFonts w:ascii="Times New Roman" w:eastAsia="Times New Roman" w:hAnsi="Times New Roman" w:cs="Times New Roman"/>
          <w:color w:val="333333"/>
          <w:sz w:val="20"/>
          <w:szCs w:val="20"/>
        </w:rPr>
        <w:t>ronos for payroll information for new hires and current employees</w:t>
      </w:r>
    </w:p>
    <w:p w:rsidR="00164975" w:rsidRDefault="003F400F">
      <w:pPr>
        <w:numPr>
          <w:ilvl w:val="0"/>
          <w:numId w:val="7"/>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First point of contact in HR in a fast paced environment</w:t>
      </w:r>
    </w:p>
    <w:p w:rsidR="00164975" w:rsidRDefault="003F400F">
      <w:pPr>
        <w:numPr>
          <w:ilvl w:val="0"/>
          <w:numId w:val="7"/>
        </w:numPr>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Used Staffer document as a guide to meet staffing goals projected by V.P. of Operations and Finance Manager</w:t>
      </w:r>
    </w:p>
    <w:p w:rsidR="00164975" w:rsidRDefault="003F400F">
      <w:pPr>
        <w:numPr>
          <w:ilvl w:val="0"/>
          <w:numId w:val="7"/>
        </w:numPr>
        <w:ind w:right="500"/>
        <w:rPr>
          <w:rFonts w:ascii="Times New Roman" w:eastAsia="Times New Roman" w:hAnsi="Times New Roman" w:cs="Times New Roman"/>
          <w:color w:val="333333"/>
          <w:sz w:val="20"/>
          <w:szCs w:val="20"/>
        </w:rPr>
      </w:pPr>
      <w:r>
        <w:rPr>
          <w:rFonts w:ascii="Times New Roman" w:eastAsia="Times New Roman" w:hAnsi="Times New Roman" w:cs="Times New Roman"/>
          <w:color w:val="333333"/>
          <w:sz w:val="20"/>
          <w:szCs w:val="20"/>
        </w:rPr>
        <w:t xml:space="preserve">Collected staffing goals </w:t>
      </w:r>
      <w:r>
        <w:rPr>
          <w:rFonts w:ascii="Times New Roman" w:eastAsia="Times New Roman" w:hAnsi="Times New Roman" w:cs="Times New Roman"/>
          <w:color w:val="333333"/>
          <w:sz w:val="20"/>
          <w:szCs w:val="20"/>
        </w:rPr>
        <w:t>of 40,000 units for sending per day, and created staffing need of 200 associates per shift for smooth operations.</w:t>
      </w:r>
    </w:p>
    <w:p w:rsidR="00164975" w:rsidRDefault="003F400F">
      <w:pPr>
        <w:ind w:left="90" w:right="500"/>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943600" cy="6985"/>
            <wp:effectExtent l="0" t="0" r="0" b="0"/>
            <wp:docPr id="1" name="image1.jpg" descr="https://lh5.googleusercontent.com/NgbXa3HJ87pZQF9jsvSkDsPlPJbVuGCpfQ_tWfzb28LSGqkA8WynoGUyGyC3UNBkQwix_rsY949jXF-OFKCLXYenL_1hI1rgPk8rmO6fvWmgCc5GIUWx0XgtvKWywSNIUtahJlFgymiqGde_tg"/>
            <wp:cNvGraphicFramePr/>
            <a:graphic xmlns:a="http://schemas.openxmlformats.org/drawingml/2006/main">
              <a:graphicData uri="http://schemas.openxmlformats.org/drawingml/2006/picture">
                <pic:pic xmlns:pic="http://schemas.openxmlformats.org/drawingml/2006/picture">
                  <pic:nvPicPr>
                    <pic:cNvPr id="0" name="image1.jpg" descr="https://lh5.googleusercontent.com/NgbXa3HJ87pZQF9jsvSkDsPlPJbVuGCpfQ_tWfzb28LSGqkA8WynoGUyGyC3UNBkQwix_rsY949jXF-OFKCLXYenL_1hI1rgPk8rmO6fvWmgCc5GIUWx0XgtvKWywSNIUtahJlFgymiqGde_tg"/>
                    <pic:cNvPicPr preferRelativeResize="0"/>
                  </pic:nvPicPr>
                  <pic:blipFill>
                    <a:blip r:embed="rId6"/>
                    <a:srcRect/>
                    <a:stretch>
                      <a:fillRect/>
                    </a:stretch>
                  </pic:blipFill>
                  <pic:spPr>
                    <a:xfrm>
                      <a:off x="0" y="0"/>
                      <a:ext cx="5943600" cy="6985"/>
                    </a:xfrm>
                    <a:prstGeom prst="rect">
                      <a:avLst/>
                    </a:prstGeom>
                    <a:ln/>
                  </pic:spPr>
                </pic:pic>
              </a:graphicData>
            </a:graphic>
          </wp:inline>
        </w:drawing>
      </w:r>
      <w:r>
        <w:rPr>
          <w:rFonts w:ascii="Times New Roman" w:eastAsia="Times New Roman" w:hAnsi="Times New Roman" w:cs="Times New Roman"/>
        </w:rPr>
        <w:br/>
      </w:r>
      <w:r>
        <w:rPr>
          <w:rFonts w:ascii="Noto Sans Symbols" w:eastAsia="Noto Sans Symbols" w:hAnsi="Noto Sans Symbols" w:cs="Noto Sans Symbols"/>
          <w:color w:val="333333"/>
          <w:sz w:val="20"/>
          <w:szCs w:val="20"/>
        </w:rPr>
        <w:tab/>
      </w:r>
      <w:r>
        <w:rPr>
          <w:rFonts w:ascii="Noto Sans Symbols" w:eastAsia="Noto Sans Symbols" w:hAnsi="Noto Sans Symbols" w:cs="Noto Sans Symbols"/>
          <w:color w:val="333333"/>
          <w:sz w:val="20"/>
          <w:szCs w:val="20"/>
        </w:rPr>
        <w:tab/>
      </w:r>
      <w:r>
        <w:rPr>
          <w:rFonts w:ascii="Noto Sans Symbols" w:eastAsia="Noto Sans Symbols" w:hAnsi="Noto Sans Symbols" w:cs="Noto Sans Symbols"/>
          <w:color w:val="333333"/>
          <w:sz w:val="20"/>
          <w:szCs w:val="20"/>
        </w:rPr>
        <w:tab/>
      </w:r>
      <w:r>
        <w:rPr>
          <w:rFonts w:ascii="Noto Sans Symbols" w:eastAsia="Noto Sans Symbols" w:hAnsi="Noto Sans Symbols" w:cs="Noto Sans Symbols"/>
          <w:color w:val="333333"/>
          <w:sz w:val="20"/>
          <w:szCs w:val="20"/>
        </w:rPr>
        <w:tab/>
      </w:r>
      <w:r>
        <w:rPr>
          <w:rFonts w:ascii="Noto Sans Symbols" w:eastAsia="Noto Sans Symbols" w:hAnsi="Noto Sans Symbols" w:cs="Noto Sans Symbols"/>
          <w:color w:val="333333"/>
          <w:sz w:val="20"/>
          <w:szCs w:val="20"/>
        </w:rPr>
        <w:tab/>
      </w:r>
      <w:r>
        <w:rPr>
          <w:rFonts w:ascii="Noto Sans Symbols" w:eastAsia="Noto Sans Symbols" w:hAnsi="Noto Sans Symbols" w:cs="Noto Sans Symbols"/>
          <w:color w:val="333333"/>
          <w:sz w:val="20"/>
          <w:szCs w:val="20"/>
        </w:rPr>
        <w:tab/>
      </w:r>
      <w:r>
        <w:rPr>
          <w:rFonts w:ascii="Times New Roman" w:eastAsia="Times New Roman" w:hAnsi="Times New Roman" w:cs="Times New Roman"/>
          <w:b/>
          <w:color w:val="333333"/>
          <w:sz w:val="20"/>
          <w:szCs w:val="20"/>
        </w:rPr>
        <w:t>TOOLS</w:t>
      </w:r>
    </w:p>
    <w:p w:rsidR="00164975" w:rsidRDefault="00164975">
      <w:pPr>
        <w:rPr>
          <w:rFonts w:ascii="Times New Roman" w:eastAsia="Times New Roman" w:hAnsi="Times New Roman" w:cs="Times New Roman"/>
        </w:rPr>
      </w:pPr>
    </w:p>
    <w:p w:rsidR="00164975" w:rsidRDefault="003F400F">
      <w:pPr>
        <w:ind w:left="8"/>
        <w:rPr>
          <w:rFonts w:ascii="Cambria" w:eastAsia="Cambria" w:hAnsi="Cambria" w:cs="Cambria"/>
          <w:color w:val="333333"/>
          <w:sz w:val="18"/>
          <w:szCs w:val="18"/>
        </w:rPr>
      </w:pPr>
      <w:r>
        <w:rPr>
          <w:rFonts w:ascii="Cambria" w:eastAsia="Cambria" w:hAnsi="Cambria" w:cs="Cambria"/>
          <w:b/>
          <w:color w:val="333333"/>
          <w:sz w:val="18"/>
          <w:szCs w:val="18"/>
        </w:rPr>
        <w:t>PROJECT MANAGEMENT TOOLS USED:</w:t>
      </w:r>
      <w:r>
        <w:rPr>
          <w:rFonts w:ascii="Cambria" w:eastAsia="Cambria" w:hAnsi="Cambria" w:cs="Cambria"/>
          <w:color w:val="333333"/>
          <w:sz w:val="18"/>
          <w:szCs w:val="18"/>
        </w:rPr>
        <w:t xml:space="preserve"> MS VISIO, MS PROJECT</w:t>
      </w:r>
    </w:p>
    <w:p w:rsidR="00164975" w:rsidRDefault="00164975">
      <w:pPr>
        <w:ind w:left="8"/>
        <w:rPr>
          <w:rFonts w:ascii="Cambria" w:eastAsia="Cambria" w:hAnsi="Cambria" w:cs="Cambria"/>
          <w:b/>
          <w:color w:val="333333"/>
          <w:sz w:val="18"/>
          <w:szCs w:val="18"/>
        </w:rPr>
      </w:pPr>
    </w:p>
    <w:p w:rsidR="00164975" w:rsidRDefault="003F400F">
      <w:pPr>
        <w:ind w:left="8"/>
        <w:rPr>
          <w:rFonts w:ascii="Cambria" w:eastAsia="Cambria" w:hAnsi="Cambria" w:cs="Cambria"/>
          <w:color w:val="333333"/>
          <w:sz w:val="18"/>
          <w:szCs w:val="18"/>
        </w:rPr>
      </w:pPr>
      <w:r>
        <w:rPr>
          <w:rFonts w:ascii="Cambria" w:eastAsia="Cambria" w:hAnsi="Cambria" w:cs="Cambria"/>
          <w:b/>
          <w:color w:val="333333"/>
          <w:sz w:val="18"/>
          <w:szCs w:val="18"/>
        </w:rPr>
        <w:t xml:space="preserve">HRIS USED FOR EMPLOYEE FILING AND ONBOARDING: </w:t>
      </w:r>
      <w:proofErr w:type="spellStart"/>
      <w:r>
        <w:rPr>
          <w:rFonts w:ascii="Cambria" w:eastAsia="Cambria" w:hAnsi="Cambria" w:cs="Cambria"/>
          <w:color w:val="333333"/>
          <w:sz w:val="18"/>
          <w:szCs w:val="18"/>
        </w:rPr>
        <w:t>iCIMS</w:t>
      </w:r>
      <w:proofErr w:type="spellEnd"/>
      <w:r>
        <w:rPr>
          <w:rFonts w:ascii="Cambria" w:eastAsia="Cambria" w:hAnsi="Cambria" w:cs="Cambria"/>
          <w:color w:val="333333"/>
          <w:sz w:val="18"/>
          <w:szCs w:val="18"/>
        </w:rPr>
        <w:t>, SERVICE NOW, HCMS, HR ONLINE &amp; ONLINEFORMS, D365 TALENT</w:t>
      </w:r>
    </w:p>
    <w:p w:rsidR="00164975" w:rsidRDefault="00164975">
      <w:pPr>
        <w:ind w:left="8"/>
        <w:rPr>
          <w:rFonts w:ascii="Cambria" w:eastAsia="Cambria" w:hAnsi="Cambria" w:cs="Cambria"/>
          <w:b/>
          <w:color w:val="333333"/>
          <w:sz w:val="18"/>
          <w:szCs w:val="18"/>
        </w:rPr>
      </w:pPr>
    </w:p>
    <w:p w:rsidR="00164975" w:rsidRDefault="003F400F">
      <w:pPr>
        <w:ind w:left="8"/>
        <w:rPr>
          <w:rFonts w:ascii="Times New Roman" w:eastAsia="Times New Roman" w:hAnsi="Times New Roman" w:cs="Times New Roman"/>
        </w:rPr>
      </w:pPr>
      <w:r>
        <w:rPr>
          <w:rFonts w:ascii="Cambria" w:eastAsia="Cambria" w:hAnsi="Cambria" w:cs="Cambria"/>
          <w:b/>
          <w:color w:val="333333"/>
          <w:sz w:val="18"/>
          <w:szCs w:val="18"/>
        </w:rPr>
        <w:t xml:space="preserve">OFFER LETTER AND DOCUMENTATION: </w:t>
      </w:r>
      <w:r>
        <w:rPr>
          <w:rFonts w:ascii="Cambria" w:eastAsia="Cambria" w:hAnsi="Cambria" w:cs="Cambria"/>
          <w:color w:val="333333"/>
          <w:sz w:val="18"/>
          <w:szCs w:val="18"/>
        </w:rPr>
        <w:t>DOCUSIGN</w:t>
      </w:r>
    </w:p>
    <w:p w:rsidR="00164975" w:rsidRDefault="00164975">
      <w:pPr>
        <w:ind w:left="8"/>
        <w:rPr>
          <w:rFonts w:ascii="Times New Roman" w:eastAsia="Times New Roman" w:hAnsi="Times New Roman" w:cs="Times New Roman"/>
        </w:rPr>
      </w:pPr>
    </w:p>
    <w:p w:rsidR="00164975" w:rsidRDefault="003F400F">
      <w:pPr>
        <w:ind w:left="8"/>
        <w:rPr>
          <w:rFonts w:ascii="Times New Roman" w:eastAsia="Times New Roman" w:hAnsi="Times New Roman" w:cs="Times New Roman"/>
        </w:rPr>
      </w:pPr>
      <w:r>
        <w:rPr>
          <w:rFonts w:ascii="Cambria" w:eastAsia="Cambria" w:hAnsi="Cambria" w:cs="Cambria"/>
          <w:b/>
          <w:color w:val="333333"/>
          <w:sz w:val="18"/>
          <w:szCs w:val="18"/>
        </w:rPr>
        <w:t xml:space="preserve">BACKGROUND CHECK VENDORS USED: </w:t>
      </w:r>
      <w:r>
        <w:rPr>
          <w:rFonts w:ascii="Cambria" w:eastAsia="Cambria" w:hAnsi="Cambria" w:cs="Cambria"/>
          <w:color w:val="333333"/>
          <w:sz w:val="18"/>
          <w:szCs w:val="18"/>
        </w:rPr>
        <w:t xml:space="preserve">E-VERIFY, HIRERIGHT, BIG </w:t>
      </w:r>
    </w:p>
    <w:p w:rsidR="00164975" w:rsidRDefault="00164975">
      <w:pPr>
        <w:ind w:left="8"/>
        <w:rPr>
          <w:rFonts w:ascii="Times New Roman" w:eastAsia="Times New Roman" w:hAnsi="Times New Roman" w:cs="Times New Roman"/>
        </w:rPr>
      </w:pPr>
    </w:p>
    <w:p w:rsidR="00164975" w:rsidRDefault="003F400F">
      <w:pPr>
        <w:ind w:left="8"/>
        <w:rPr>
          <w:rFonts w:ascii="Cambria" w:eastAsia="Cambria" w:hAnsi="Cambria" w:cs="Cambria"/>
          <w:color w:val="333333"/>
          <w:sz w:val="18"/>
          <w:szCs w:val="18"/>
        </w:rPr>
      </w:pPr>
      <w:r>
        <w:rPr>
          <w:rFonts w:ascii="Cambria" w:eastAsia="Cambria" w:hAnsi="Cambria" w:cs="Cambria"/>
          <w:b/>
          <w:color w:val="333333"/>
          <w:sz w:val="18"/>
          <w:szCs w:val="18"/>
        </w:rPr>
        <w:t xml:space="preserve">MICROSOFT: </w:t>
      </w:r>
      <w:r>
        <w:rPr>
          <w:rFonts w:ascii="Cambria" w:eastAsia="Cambria" w:hAnsi="Cambria" w:cs="Cambria"/>
          <w:color w:val="333333"/>
          <w:sz w:val="18"/>
          <w:szCs w:val="18"/>
        </w:rPr>
        <w:t>EXCEL, WORD, POWERPOINT</w:t>
      </w:r>
    </w:p>
    <w:p w:rsidR="00164975" w:rsidRDefault="00164975">
      <w:pPr>
        <w:ind w:left="8"/>
        <w:rPr>
          <w:rFonts w:ascii="Cambria" w:eastAsia="Cambria" w:hAnsi="Cambria" w:cs="Cambria"/>
          <w:color w:val="333333"/>
          <w:sz w:val="18"/>
          <w:szCs w:val="18"/>
        </w:rPr>
      </w:pPr>
    </w:p>
    <w:p w:rsidR="00164975" w:rsidRDefault="003F400F">
      <w:pPr>
        <w:ind w:left="8"/>
        <w:rPr>
          <w:rFonts w:ascii="Cambria" w:eastAsia="Cambria" w:hAnsi="Cambria" w:cs="Cambria"/>
          <w:color w:val="333333"/>
          <w:sz w:val="18"/>
          <w:szCs w:val="18"/>
        </w:rPr>
      </w:pPr>
      <w:r>
        <w:rPr>
          <w:rFonts w:ascii="Cambria" w:eastAsia="Cambria" w:hAnsi="Cambria" w:cs="Cambria"/>
          <w:b/>
          <w:color w:val="333333"/>
          <w:sz w:val="18"/>
          <w:szCs w:val="18"/>
        </w:rPr>
        <w:t xml:space="preserve">PAYROLL SYSTEMS: </w:t>
      </w:r>
      <w:r>
        <w:rPr>
          <w:rFonts w:ascii="Cambria" w:eastAsia="Cambria" w:hAnsi="Cambria" w:cs="Cambria"/>
          <w:color w:val="333333"/>
          <w:sz w:val="18"/>
          <w:szCs w:val="18"/>
        </w:rPr>
        <w:t>KRONOS, ADP</w:t>
      </w:r>
    </w:p>
    <w:p w:rsidR="00164975" w:rsidRDefault="00164975">
      <w:pPr>
        <w:ind w:left="8"/>
        <w:rPr>
          <w:rFonts w:ascii="Cambria" w:eastAsia="Cambria" w:hAnsi="Cambria" w:cs="Cambria"/>
          <w:color w:val="333333"/>
          <w:sz w:val="18"/>
          <w:szCs w:val="18"/>
        </w:rPr>
      </w:pPr>
    </w:p>
    <w:p w:rsidR="00164975" w:rsidRDefault="003F400F">
      <w:pPr>
        <w:ind w:left="8"/>
        <w:rPr>
          <w:rFonts w:ascii="Times New Roman" w:eastAsia="Times New Roman" w:hAnsi="Times New Roman" w:cs="Times New Roman"/>
        </w:rPr>
      </w:pPr>
      <w:r>
        <w:rPr>
          <w:rFonts w:ascii="Cambria" w:eastAsia="Cambria" w:hAnsi="Cambria" w:cs="Cambria"/>
          <w:b/>
          <w:color w:val="333333"/>
          <w:sz w:val="18"/>
          <w:szCs w:val="18"/>
        </w:rPr>
        <w:t xml:space="preserve">APPLICANT TRACKING SYSTEMS USED: </w:t>
      </w:r>
      <w:r>
        <w:rPr>
          <w:rFonts w:ascii="Cambria" w:eastAsia="Cambria" w:hAnsi="Cambria" w:cs="Cambria"/>
          <w:color w:val="333333"/>
          <w:sz w:val="18"/>
          <w:szCs w:val="18"/>
        </w:rPr>
        <w:t>JOBVITE, WORKDAY, TALEO, CRM, SUCCESS FACTORS</w:t>
      </w:r>
    </w:p>
    <w:p w:rsidR="00164975" w:rsidRDefault="003F400F">
      <w:pPr>
        <w:ind w:left="8"/>
        <w:rPr>
          <w:rFonts w:ascii="Cambria" w:eastAsia="Cambria" w:hAnsi="Cambria" w:cs="Cambria"/>
          <w:color w:val="333333"/>
          <w:sz w:val="18"/>
          <w:szCs w:val="18"/>
        </w:rPr>
      </w:pPr>
      <w:r>
        <w:rPr>
          <w:rFonts w:ascii="Cambria" w:eastAsia="Cambria" w:hAnsi="Cambria" w:cs="Cambria"/>
          <w:color w:val="333333"/>
          <w:sz w:val="18"/>
          <w:szCs w:val="18"/>
        </w:rPr>
        <w:t>PEOPLESOFT [ORACLE, CRM]</w:t>
      </w:r>
    </w:p>
    <w:p w:rsidR="00164975" w:rsidRDefault="00164975">
      <w:pPr>
        <w:ind w:left="8"/>
        <w:rPr>
          <w:rFonts w:ascii="Cambria" w:eastAsia="Cambria" w:hAnsi="Cambria" w:cs="Cambria"/>
          <w:color w:val="333333"/>
          <w:sz w:val="18"/>
          <w:szCs w:val="18"/>
        </w:rPr>
      </w:pPr>
    </w:p>
    <w:p w:rsidR="00164975" w:rsidRDefault="003F400F">
      <w:pPr>
        <w:ind w:left="8"/>
        <w:rPr>
          <w:rFonts w:ascii="Cambria" w:eastAsia="Cambria" w:hAnsi="Cambria" w:cs="Cambria"/>
          <w:color w:val="333333"/>
          <w:sz w:val="18"/>
          <w:szCs w:val="18"/>
        </w:rPr>
      </w:pPr>
      <w:r>
        <w:rPr>
          <w:rFonts w:ascii="Cambria" w:eastAsia="Cambria" w:hAnsi="Cambria" w:cs="Cambria"/>
          <w:b/>
          <w:color w:val="333333"/>
          <w:sz w:val="18"/>
          <w:szCs w:val="18"/>
        </w:rPr>
        <w:t xml:space="preserve">COMMUNICATION TOOLS: </w:t>
      </w:r>
      <w:r>
        <w:rPr>
          <w:rFonts w:ascii="Cambria" w:eastAsia="Cambria" w:hAnsi="Cambria" w:cs="Cambria"/>
          <w:color w:val="333333"/>
          <w:sz w:val="18"/>
          <w:szCs w:val="18"/>
        </w:rPr>
        <w:t>TEAMS, SKYPE, OUTLOOK</w:t>
      </w:r>
    </w:p>
    <w:p w:rsidR="00164975" w:rsidRDefault="00164975">
      <w:pPr>
        <w:ind w:left="8"/>
        <w:rPr>
          <w:rFonts w:ascii="Times New Roman" w:eastAsia="Times New Roman" w:hAnsi="Times New Roman" w:cs="Times New Roman"/>
        </w:rPr>
      </w:pPr>
      <w:bookmarkStart w:id="1" w:name="_gjdgxs" w:colFirst="0" w:colLast="0"/>
      <w:bookmarkEnd w:id="1"/>
    </w:p>
    <w:p w:rsidR="00164975" w:rsidRDefault="003F400F">
      <w:pPr>
        <w:spacing w:after="240"/>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rPr>
        <w:br/>
      </w:r>
    </w:p>
    <w:p w:rsidR="00164975" w:rsidRDefault="00164975"/>
    <w:sectPr w:rsidR="00164975">
      <w:pgSz w:w="12240" w:h="15840"/>
      <w:pgMar w:top="351"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E9C"/>
    <w:multiLevelType w:val="multilevel"/>
    <w:tmpl w:val="9DC6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1A1E75"/>
    <w:multiLevelType w:val="multilevel"/>
    <w:tmpl w:val="69765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9B7A9A"/>
    <w:multiLevelType w:val="multilevel"/>
    <w:tmpl w:val="76AE6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7D7006"/>
    <w:multiLevelType w:val="hybridMultilevel"/>
    <w:tmpl w:val="CEECC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626F6"/>
    <w:multiLevelType w:val="multilevel"/>
    <w:tmpl w:val="AD203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C7646F"/>
    <w:multiLevelType w:val="multilevel"/>
    <w:tmpl w:val="6BE0F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80657F"/>
    <w:multiLevelType w:val="multilevel"/>
    <w:tmpl w:val="0B0C14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5A20D23"/>
    <w:multiLevelType w:val="multilevel"/>
    <w:tmpl w:val="3A9CC3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B1410FC"/>
    <w:multiLevelType w:val="multilevel"/>
    <w:tmpl w:val="6C14C7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6B6440B"/>
    <w:multiLevelType w:val="multilevel"/>
    <w:tmpl w:val="5BAAD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CE0440D"/>
    <w:multiLevelType w:val="multilevel"/>
    <w:tmpl w:val="C0FAE4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4582B45"/>
    <w:multiLevelType w:val="multilevel"/>
    <w:tmpl w:val="5B8EF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5D77806"/>
    <w:multiLevelType w:val="multilevel"/>
    <w:tmpl w:val="88905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10"/>
  </w:num>
  <w:num w:numId="4">
    <w:abstractNumId w:val="6"/>
  </w:num>
  <w:num w:numId="5">
    <w:abstractNumId w:val="7"/>
  </w:num>
  <w:num w:numId="6">
    <w:abstractNumId w:val="4"/>
  </w:num>
  <w:num w:numId="7">
    <w:abstractNumId w:val="12"/>
  </w:num>
  <w:num w:numId="8">
    <w:abstractNumId w:val="9"/>
  </w:num>
  <w:num w:numId="9">
    <w:abstractNumId w:val="8"/>
  </w:num>
  <w:num w:numId="10">
    <w:abstractNumId w:val="2"/>
  </w:num>
  <w:num w:numId="11">
    <w:abstractNumId w:val="1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975"/>
    <w:rsid w:val="00164975"/>
    <w:rsid w:val="003F4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3315A"/>
  <w15:docId w15:val="{609FD580-E94B-4E74-B838-B0BECB413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3F4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mailto:tanjina.islam0@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1865</Words>
  <Characters>10633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Mount Sinai Health System</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Islam, Tanjina</dc:creator>
  <cp:lastModifiedBy>Islam, Tanjina</cp:lastModifiedBy>
  <cp:revision>2</cp:revision>
  <dcterms:created xsi:type="dcterms:W3CDTF">2024-01-30T19:40:00Z</dcterms:created>
  <dcterms:modified xsi:type="dcterms:W3CDTF">2024-01-30T19:40:00Z</dcterms:modified>
</cp:coreProperties>
</file>